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3DBD" w14:textId="77777777" w:rsidR="005E4397" w:rsidRPr="00BF6E5B" w:rsidRDefault="00000000">
      <w:pPr>
        <w:spacing w:before="7" w:line="280" w:lineRule="exact"/>
        <w:jc w:val="center"/>
        <w:textAlignment w:val="baseline"/>
        <w:rPr>
          <w:rFonts w:eastAsia="Times New Roman"/>
          <w:b/>
          <w:color w:val="000000"/>
          <w:spacing w:val="-7"/>
          <w:sz w:val="24"/>
          <w:szCs w:val="24"/>
        </w:rPr>
      </w:pPr>
      <w:r w:rsidRPr="00BF6E5B">
        <w:rPr>
          <w:rFonts w:eastAsia="Times New Roman"/>
          <w:b/>
          <w:color w:val="000000"/>
          <w:spacing w:val="-7"/>
          <w:sz w:val="24"/>
          <w:szCs w:val="24"/>
        </w:rPr>
        <w:t>INSTRUCTIONS &amp; SPECIF1CATIONS</w:t>
      </w:r>
    </w:p>
    <w:p w14:paraId="5F1A6096" w14:textId="53AB2377" w:rsidR="005E4397" w:rsidRPr="00BF6E5B" w:rsidRDefault="00000000">
      <w:pPr>
        <w:spacing w:before="275" w:line="280" w:lineRule="exact"/>
        <w:jc w:val="center"/>
        <w:textAlignment w:val="baseline"/>
        <w:rPr>
          <w:rFonts w:eastAsia="Times New Roman"/>
          <w:b/>
          <w:color w:val="000000"/>
          <w:spacing w:val="-6"/>
          <w:sz w:val="24"/>
          <w:szCs w:val="24"/>
        </w:rPr>
      </w:pPr>
      <w:r w:rsidRPr="00BF6E5B">
        <w:rPr>
          <w:rFonts w:eastAsia="Times New Roman"/>
          <w:b/>
          <w:color w:val="000000"/>
          <w:spacing w:val="-6"/>
          <w:sz w:val="24"/>
          <w:szCs w:val="24"/>
        </w:rPr>
        <w:t xml:space="preserve">2023 DEMOLITION- </w:t>
      </w:r>
      <w:r w:rsidR="00A63FE4" w:rsidRPr="00BF6E5B">
        <w:rPr>
          <w:rFonts w:eastAsia="Times New Roman"/>
          <w:b/>
          <w:color w:val="000000"/>
          <w:spacing w:val="-6"/>
          <w:sz w:val="24"/>
          <w:szCs w:val="24"/>
        </w:rPr>
        <w:t>217 W. COOLSPRING AVE</w:t>
      </w:r>
      <w:r w:rsidRPr="00BF6E5B">
        <w:rPr>
          <w:rFonts w:eastAsia="Times New Roman"/>
          <w:b/>
          <w:color w:val="000000"/>
          <w:spacing w:val="-6"/>
          <w:sz w:val="24"/>
          <w:szCs w:val="24"/>
        </w:rPr>
        <w:t>, MICHIGAN CITY IN 46360</w:t>
      </w:r>
    </w:p>
    <w:p w14:paraId="11F84E09" w14:textId="77777777" w:rsidR="005E4397" w:rsidRPr="00BF6E5B" w:rsidRDefault="00000000">
      <w:pPr>
        <w:spacing w:before="279" w:line="275" w:lineRule="exact"/>
        <w:textAlignment w:val="baseline"/>
        <w:rPr>
          <w:rFonts w:eastAsia="Times New Roman"/>
          <w:b/>
          <w:color w:val="000000"/>
          <w:spacing w:val="-3"/>
          <w:sz w:val="24"/>
          <w:szCs w:val="24"/>
        </w:rPr>
      </w:pPr>
      <w:r w:rsidRPr="00BF6E5B">
        <w:rPr>
          <w:rFonts w:eastAsia="Times New Roman"/>
          <w:b/>
          <w:color w:val="000000"/>
          <w:spacing w:val="-3"/>
          <w:sz w:val="24"/>
          <w:szCs w:val="24"/>
        </w:rPr>
        <w:t>Introduction</w:t>
      </w:r>
    </w:p>
    <w:p w14:paraId="251B451D" w14:textId="6BD9AB4F" w:rsidR="005E4397" w:rsidRPr="00BF6E5B" w:rsidRDefault="00000000" w:rsidP="002F18D9">
      <w:pPr>
        <w:spacing w:line="280" w:lineRule="exact"/>
        <w:jc w:val="both"/>
        <w:textAlignment w:val="baseline"/>
        <w:rPr>
          <w:rFonts w:eastAsia="Times New Roman"/>
          <w:color w:val="000000"/>
          <w:spacing w:val="-6"/>
          <w:sz w:val="24"/>
          <w:szCs w:val="24"/>
        </w:rPr>
      </w:pPr>
      <w:r w:rsidRPr="00BF6E5B">
        <w:rPr>
          <w:rFonts w:eastAsia="Times New Roman"/>
          <w:color w:val="000000"/>
          <w:spacing w:val="-3"/>
          <w:sz w:val="24"/>
          <w:szCs w:val="24"/>
          <w:u w:val="single"/>
        </w:rPr>
        <w:t xml:space="preserve">The intent of this Request for Bids (RFB) is to establish the general specifications for </w:t>
      </w:r>
      <w:r w:rsidRPr="00BF6E5B">
        <w:rPr>
          <w:rFonts w:eastAsia="Times New Roman"/>
          <w:color w:val="000000"/>
          <w:spacing w:val="-3"/>
          <w:sz w:val="24"/>
          <w:szCs w:val="24"/>
        </w:rPr>
        <w:t>the</w:t>
      </w:r>
      <w:r w:rsidRPr="00BF6E5B">
        <w:rPr>
          <w:rFonts w:eastAsia="Times New Roman"/>
          <w:color w:val="000000"/>
          <w:spacing w:val="-3"/>
          <w:sz w:val="24"/>
          <w:szCs w:val="24"/>
          <w:u w:val="single"/>
        </w:rPr>
        <w:t xml:space="preserve"> </w:t>
      </w:r>
      <w:r w:rsidRPr="00BF6E5B">
        <w:rPr>
          <w:rFonts w:eastAsia="Times New Roman"/>
          <w:color w:val="000000"/>
          <w:spacing w:val="-6"/>
          <w:sz w:val="24"/>
          <w:szCs w:val="24"/>
        </w:rPr>
        <w:t xml:space="preserve">demolition of </w:t>
      </w:r>
      <w:r w:rsidR="00A63FE4" w:rsidRPr="00BF6E5B">
        <w:rPr>
          <w:rFonts w:eastAsia="Times New Roman"/>
          <w:b/>
          <w:color w:val="000000"/>
          <w:spacing w:val="-6"/>
          <w:sz w:val="24"/>
          <w:szCs w:val="24"/>
        </w:rPr>
        <w:t>217 W. Coolspring Ave.</w:t>
      </w:r>
      <w:r w:rsidRPr="00BF6E5B">
        <w:rPr>
          <w:rFonts w:eastAsia="Times New Roman"/>
          <w:b/>
          <w:color w:val="000000"/>
          <w:spacing w:val="-6"/>
          <w:sz w:val="24"/>
          <w:szCs w:val="24"/>
        </w:rPr>
        <w:t xml:space="preserve">, Michigan City, Indiana. </w:t>
      </w:r>
      <w:r w:rsidRPr="00BF6E5B">
        <w:rPr>
          <w:rFonts w:eastAsia="Times New Roman"/>
          <w:color w:val="000000"/>
          <w:spacing w:val="-6"/>
          <w:sz w:val="24"/>
          <w:szCs w:val="24"/>
        </w:rPr>
        <w:t>The RFB submitted shall incorporate all features listed in this Instructions &amp; Specifications and all corresponding bid documents.</w:t>
      </w:r>
    </w:p>
    <w:p w14:paraId="22371ED0" w14:textId="77777777" w:rsidR="005E4397" w:rsidRPr="00BF6E5B" w:rsidRDefault="00000000">
      <w:pPr>
        <w:tabs>
          <w:tab w:val="left" w:pos="720"/>
        </w:tabs>
        <w:spacing w:before="272" w:line="291" w:lineRule="exact"/>
        <w:textAlignment w:val="baseline"/>
        <w:rPr>
          <w:rFonts w:eastAsia="Times New Roman"/>
          <w:b/>
          <w:color w:val="000000"/>
          <w:spacing w:val="-6"/>
          <w:sz w:val="24"/>
          <w:szCs w:val="24"/>
        </w:rPr>
      </w:pPr>
      <w:r w:rsidRPr="00BF6E5B">
        <w:rPr>
          <w:rFonts w:eastAsia="Times New Roman"/>
          <w:b/>
          <w:color w:val="000000"/>
          <w:spacing w:val="-6"/>
          <w:sz w:val="24"/>
          <w:szCs w:val="24"/>
        </w:rPr>
        <w:t>1.</w:t>
      </w:r>
      <w:r w:rsidRPr="00BF6E5B">
        <w:rPr>
          <w:rFonts w:eastAsia="Times New Roman"/>
          <w:b/>
          <w:color w:val="000000"/>
          <w:spacing w:val="-6"/>
          <w:sz w:val="24"/>
          <w:szCs w:val="24"/>
        </w:rPr>
        <w:tab/>
      </w:r>
      <w:r w:rsidRPr="00BF6E5B">
        <w:rPr>
          <w:rFonts w:eastAsia="Times New Roman"/>
          <w:b/>
          <w:color w:val="000000"/>
          <w:spacing w:val="-6"/>
          <w:sz w:val="24"/>
          <w:szCs w:val="24"/>
          <w:u w:val="single"/>
        </w:rPr>
        <w:t>INSTRUCTION FOR BIDDERS</w:t>
      </w:r>
    </w:p>
    <w:p w14:paraId="37A5CAA9" w14:textId="4F5DF7F4" w:rsidR="005E4397" w:rsidRPr="00BF6E5B" w:rsidRDefault="00000000">
      <w:pPr>
        <w:numPr>
          <w:ilvl w:val="0"/>
          <w:numId w:val="1"/>
        </w:numPr>
        <w:tabs>
          <w:tab w:val="clear" w:pos="360"/>
          <w:tab w:val="left" w:pos="1080"/>
        </w:tabs>
        <w:spacing w:before="265" w:line="277" w:lineRule="exact"/>
        <w:ind w:left="1080" w:hanging="360"/>
        <w:jc w:val="both"/>
        <w:textAlignment w:val="baseline"/>
        <w:rPr>
          <w:rFonts w:eastAsia="Times New Roman"/>
          <w:color w:val="000000"/>
          <w:sz w:val="24"/>
          <w:szCs w:val="24"/>
        </w:rPr>
      </w:pPr>
      <w:r w:rsidRPr="00BF6E5B">
        <w:rPr>
          <w:rFonts w:eastAsia="Times New Roman"/>
          <w:color w:val="000000"/>
          <w:sz w:val="24"/>
          <w:szCs w:val="24"/>
        </w:rPr>
        <w:t xml:space="preserve">A RFB must be submitted in a </w:t>
      </w:r>
      <w:r w:rsidRPr="00BF6E5B">
        <w:rPr>
          <w:rFonts w:eastAsia="Times New Roman"/>
          <w:b/>
          <w:color w:val="000000"/>
          <w:sz w:val="24"/>
          <w:szCs w:val="24"/>
        </w:rPr>
        <w:t xml:space="preserve">SEALED ENVELOPE </w:t>
      </w:r>
      <w:r w:rsidRPr="00BF6E5B">
        <w:rPr>
          <w:rFonts w:eastAsia="Times New Roman"/>
          <w:color w:val="000000"/>
          <w:sz w:val="24"/>
          <w:szCs w:val="24"/>
        </w:rPr>
        <w:t>addressed to the Board of Public Works &amp; Safety (hereinafter referred to as "Board") with the retu</w:t>
      </w:r>
      <w:r w:rsidR="002F18D9">
        <w:rPr>
          <w:rFonts w:eastAsia="Times New Roman"/>
          <w:color w:val="000000"/>
          <w:sz w:val="24"/>
          <w:szCs w:val="24"/>
        </w:rPr>
        <w:t>rn</w:t>
      </w:r>
      <w:r w:rsidRPr="00BF6E5B">
        <w:rPr>
          <w:rFonts w:eastAsia="Times New Roman"/>
          <w:color w:val="000000"/>
          <w:sz w:val="24"/>
          <w:szCs w:val="24"/>
        </w:rPr>
        <w:t xml:space="preserve"> address of the bidder shown. RFB must be clearly marked </w:t>
      </w:r>
      <w:r w:rsidRPr="00BF6E5B">
        <w:rPr>
          <w:rFonts w:eastAsia="Times New Roman"/>
          <w:b/>
          <w:color w:val="000000"/>
          <w:sz w:val="24"/>
          <w:szCs w:val="24"/>
        </w:rPr>
        <w:t xml:space="preserve">"Demolition- </w:t>
      </w:r>
      <w:r w:rsidR="00A63FE4" w:rsidRPr="00BF6E5B">
        <w:rPr>
          <w:rFonts w:eastAsia="Times New Roman"/>
          <w:b/>
          <w:color w:val="000000"/>
          <w:sz w:val="24"/>
          <w:szCs w:val="24"/>
        </w:rPr>
        <w:t>217 W. Coolspring Ave.</w:t>
      </w:r>
      <w:r w:rsidRPr="00BF6E5B">
        <w:rPr>
          <w:rFonts w:eastAsia="Times New Roman"/>
          <w:b/>
          <w:color w:val="000000"/>
          <w:sz w:val="24"/>
          <w:szCs w:val="24"/>
        </w:rPr>
        <w:t xml:space="preserve">"- </w:t>
      </w:r>
      <w:r w:rsidRPr="00BF6E5B">
        <w:rPr>
          <w:rFonts w:eastAsia="Times New Roman"/>
          <w:color w:val="000000"/>
          <w:sz w:val="24"/>
          <w:szCs w:val="24"/>
        </w:rPr>
        <w:t>on outside of envelope.</w:t>
      </w:r>
    </w:p>
    <w:p w14:paraId="6E5C789A" w14:textId="5FF0EF44" w:rsidR="005E4397" w:rsidRPr="00BF6E5B" w:rsidRDefault="00000000" w:rsidP="00A63FE4">
      <w:pPr>
        <w:numPr>
          <w:ilvl w:val="0"/>
          <w:numId w:val="1"/>
        </w:numPr>
        <w:tabs>
          <w:tab w:val="clear" w:pos="360"/>
          <w:tab w:val="left" w:pos="1080"/>
        </w:tabs>
        <w:spacing w:before="264" w:line="277" w:lineRule="exact"/>
        <w:ind w:left="1080" w:hanging="360"/>
        <w:jc w:val="both"/>
        <w:textAlignment w:val="baseline"/>
        <w:rPr>
          <w:rFonts w:eastAsia="Times New Roman"/>
          <w:color w:val="000000"/>
          <w:spacing w:val="-3"/>
          <w:sz w:val="24"/>
          <w:szCs w:val="24"/>
        </w:rPr>
      </w:pPr>
      <w:r w:rsidRPr="00BF6E5B">
        <w:rPr>
          <w:rFonts w:eastAsia="Times New Roman"/>
          <w:color w:val="000000"/>
          <w:spacing w:val="-3"/>
          <w:sz w:val="24"/>
          <w:szCs w:val="24"/>
        </w:rPr>
        <w:t xml:space="preserve">All sealed RFB should be delivered to the </w:t>
      </w:r>
      <w:r w:rsidR="00A63FE4" w:rsidRPr="00BF6E5B">
        <w:rPr>
          <w:rFonts w:eastAsia="Times New Roman"/>
          <w:color w:val="000000"/>
          <w:spacing w:val="-3"/>
          <w:sz w:val="24"/>
          <w:szCs w:val="24"/>
        </w:rPr>
        <w:t>Board of County Commissioners</w:t>
      </w:r>
      <w:r w:rsidRPr="00BF6E5B">
        <w:rPr>
          <w:rFonts w:eastAsia="Times New Roman"/>
          <w:color w:val="000000"/>
          <w:spacing w:val="-3"/>
          <w:sz w:val="24"/>
          <w:szCs w:val="24"/>
        </w:rPr>
        <w:t xml:space="preserve">, </w:t>
      </w:r>
      <w:r w:rsidR="00A63FE4" w:rsidRPr="00BF6E5B">
        <w:rPr>
          <w:rFonts w:eastAsia="Times New Roman"/>
          <w:color w:val="000000"/>
          <w:spacing w:val="-3"/>
          <w:sz w:val="24"/>
          <w:szCs w:val="24"/>
        </w:rPr>
        <w:t xml:space="preserve">555 Michigan Ave., LaPorte, Indiana </w:t>
      </w:r>
      <w:r w:rsidRPr="00BF6E5B">
        <w:rPr>
          <w:rFonts w:eastAsia="Times New Roman"/>
          <w:color w:val="000000"/>
          <w:spacing w:val="-3"/>
          <w:sz w:val="24"/>
          <w:szCs w:val="24"/>
        </w:rPr>
        <w:t xml:space="preserve">on or before </w:t>
      </w:r>
      <w:r w:rsidR="005D0B71">
        <w:rPr>
          <w:rFonts w:eastAsia="Times New Roman"/>
          <w:b/>
          <w:color w:val="000000"/>
          <w:spacing w:val="-3"/>
          <w:sz w:val="24"/>
          <w:szCs w:val="24"/>
        </w:rPr>
        <w:t xml:space="preserve">October </w:t>
      </w:r>
      <w:r w:rsidR="00695568">
        <w:rPr>
          <w:rFonts w:eastAsia="Times New Roman"/>
          <w:b/>
          <w:color w:val="000000"/>
          <w:spacing w:val="-3"/>
          <w:sz w:val="24"/>
          <w:szCs w:val="24"/>
        </w:rPr>
        <w:t>3</w:t>
      </w:r>
      <w:r w:rsidR="008D2EBE">
        <w:rPr>
          <w:rFonts w:eastAsia="Times New Roman"/>
          <w:b/>
          <w:color w:val="000000"/>
          <w:spacing w:val="-3"/>
          <w:sz w:val="24"/>
          <w:szCs w:val="24"/>
        </w:rPr>
        <w:t>, 2023 at 4:00 p.m.</w:t>
      </w:r>
      <w:r w:rsidR="008D2EBE">
        <w:rPr>
          <w:rFonts w:eastAsia="Times New Roman"/>
          <w:bCs/>
          <w:color w:val="000000"/>
          <w:spacing w:val="-3"/>
          <w:sz w:val="24"/>
          <w:szCs w:val="24"/>
        </w:rPr>
        <w:t xml:space="preserve"> (</w:t>
      </w:r>
      <w:proofErr w:type="gramStart"/>
      <w:r w:rsidR="008D2EBE">
        <w:rPr>
          <w:rFonts w:eastAsia="Times New Roman"/>
          <w:bCs/>
          <w:color w:val="000000"/>
          <w:spacing w:val="-3"/>
          <w:sz w:val="24"/>
          <w:szCs w:val="24"/>
        </w:rPr>
        <w:t>CDT)</w:t>
      </w:r>
      <w:r w:rsidR="008D2EBE">
        <w:rPr>
          <w:rFonts w:eastAsia="Times New Roman"/>
          <w:b/>
          <w:color w:val="000000"/>
          <w:spacing w:val="-3"/>
          <w:sz w:val="24"/>
          <w:szCs w:val="24"/>
        </w:rPr>
        <w:t xml:space="preserve">  </w:t>
      </w:r>
      <w:r w:rsidRPr="00BF6E5B">
        <w:rPr>
          <w:rFonts w:eastAsia="Times New Roman"/>
          <w:color w:val="000000"/>
          <w:spacing w:val="-3"/>
          <w:sz w:val="24"/>
          <w:szCs w:val="24"/>
        </w:rPr>
        <w:t>Any</w:t>
      </w:r>
      <w:proofErr w:type="gramEnd"/>
      <w:r w:rsidRPr="00BF6E5B">
        <w:rPr>
          <w:rFonts w:eastAsia="Times New Roman"/>
          <w:color w:val="000000"/>
          <w:spacing w:val="-3"/>
          <w:sz w:val="24"/>
          <w:szCs w:val="24"/>
        </w:rPr>
        <w:t xml:space="preserve"> RFB received after the presiding official declares the time for submitting RFB closed will not be considered.</w:t>
      </w:r>
    </w:p>
    <w:p w14:paraId="6C8BA986" w14:textId="6EC91893" w:rsidR="005E4397" w:rsidRPr="00BF6E5B" w:rsidRDefault="00000000">
      <w:pPr>
        <w:numPr>
          <w:ilvl w:val="0"/>
          <w:numId w:val="1"/>
        </w:numPr>
        <w:tabs>
          <w:tab w:val="clear" w:pos="360"/>
          <w:tab w:val="left" w:pos="1080"/>
        </w:tabs>
        <w:spacing w:before="269" w:line="277" w:lineRule="exact"/>
        <w:ind w:left="1080" w:hanging="360"/>
        <w:textAlignment w:val="baseline"/>
        <w:rPr>
          <w:rFonts w:eastAsia="Times New Roman"/>
          <w:color w:val="000000"/>
          <w:spacing w:val="-4"/>
          <w:sz w:val="24"/>
          <w:szCs w:val="24"/>
        </w:rPr>
      </w:pPr>
      <w:r w:rsidRPr="00BF6E5B">
        <w:rPr>
          <w:rFonts w:eastAsia="Times New Roman"/>
          <w:color w:val="000000"/>
          <w:spacing w:val="-4"/>
          <w:sz w:val="24"/>
          <w:szCs w:val="24"/>
        </w:rPr>
        <w:t xml:space="preserve">A mandatory Pre-Bid Conference and walk through will be held on </w:t>
      </w:r>
      <w:r w:rsidR="008D2EBE">
        <w:rPr>
          <w:rFonts w:eastAsia="Times New Roman"/>
          <w:b/>
          <w:color w:val="000000"/>
          <w:spacing w:val="-4"/>
          <w:sz w:val="24"/>
          <w:szCs w:val="24"/>
        </w:rPr>
        <w:t xml:space="preserve">September </w:t>
      </w:r>
      <w:r w:rsidR="005D0B71">
        <w:rPr>
          <w:rFonts w:eastAsia="Times New Roman"/>
          <w:b/>
          <w:color w:val="000000"/>
          <w:spacing w:val="-4"/>
          <w:sz w:val="24"/>
          <w:szCs w:val="24"/>
        </w:rPr>
        <w:t>18</w:t>
      </w:r>
      <w:r w:rsidR="008D2EBE">
        <w:rPr>
          <w:rFonts w:eastAsia="Times New Roman"/>
          <w:b/>
          <w:color w:val="000000"/>
          <w:spacing w:val="-4"/>
          <w:sz w:val="24"/>
          <w:szCs w:val="24"/>
        </w:rPr>
        <w:t xml:space="preserve">, </w:t>
      </w:r>
      <w:proofErr w:type="gramStart"/>
      <w:r w:rsidR="008D2EBE">
        <w:rPr>
          <w:rFonts w:eastAsia="Times New Roman"/>
          <w:b/>
          <w:color w:val="000000"/>
          <w:spacing w:val="-4"/>
          <w:sz w:val="24"/>
          <w:szCs w:val="24"/>
        </w:rPr>
        <w:t>2023</w:t>
      </w:r>
      <w:proofErr w:type="gramEnd"/>
      <w:r w:rsidR="008D2EBE">
        <w:rPr>
          <w:rFonts w:eastAsia="Times New Roman"/>
          <w:b/>
          <w:color w:val="000000"/>
          <w:spacing w:val="-4"/>
          <w:sz w:val="24"/>
          <w:szCs w:val="24"/>
        </w:rPr>
        <w:t xml:space="preserve"> </w:t>
      </w:r>
      <w:r w:rsidRPr="008D2EBE">
        <w:rPr>
          <w:rFonts w:eastAsia="Times New Roman"/>
          <w:b/>
          <w:bCs/>
          <w:color w:val="000000"/>
          <w:spacing w:val="-4"/>
          <w:sz w:val="24"/>
          <w:szCs w:val="24"/>
        </w:rPr>
        <w:t>at</w:t>
      </w:r>
      <w:r w:rsidRPr="00BF6E5B">
        <w:rPr>
          <w:rFonts w:eastAsia="Times New Roman"/>
          <w:color w:val="000000"/>
          <w:spacing w:val="-4"/>
          <w:sz w:val="24"/>
          <w:szCs w:val="24"/>
        </w:rPr>
        <w:t xml:space="preserve"> </w:t>
      </w:r>
      <w:r w:rsidR="008D2EBE">
        <w:rPr>
          <w:rFonts w:eastAsia="Times New Roman"/>
          <w:b/>
          <w:color w:val="000000"/>
          <w:spacing w:val="-4"/>
          <w:sz w:val="24"/>
          <w:szCs w:val="24"/>
        </w:rPr>
        <w:t xml:space="preserve">1:00 </w:t>
      </w:r>
      <w:r w:rsidR="005A02E3">
        <w:rPr>
          <w:rFonts w:eastAsia="Times New Roman"/>
          <w:b/>
          <w:color w:val="000000"/>
          <w:spacing w:val="-4"/>
          <w:sz w:val="24"/>
          <w:szCs w:val="24"/>
        </w:rPr>
        <w:t>p</w:t>
      </w:r>
      <w:r w:rsidR="008D2EBE">
        <w:rPr>
          <w:rFonts w:eastAsia="Times New Roman"/>
          <w:b/>
          <w:color w:val="000000"/>
          <w:spacing w:val="-4"/>
          <w:sz w:val="24"/>
          <w:szCs w:val="24"/>
        </w:rPr>
        <w:t>.m.</w:t>
      </w:r>
      <w:r w:rsidRPr="00BF6E5B">
        <w:rPr>
          <w:rFonts w:eastAsia="Times New Roman"/>
          <w:b/>
          <w:color w:val="000000"/>
          <w:spacing w:val="-4"/>
          <w:sz w:val="24"/>
          <w:szCs w:val="24"/>
        </w:rPr>
        <w:t xml:space="preserve">, </w:t>
      </w:r>
      <w:r w:rsidRPr="00BF6E5B">
        <w:rPr>
          <w:rFonts w:eastAsia="Times New Roman"/>
          <w:color w:val="000000"/>
          <w:spacing w:val="-4"/>
          <w:sz w:val="24"/>
          <w:szCs w:val="24"/>
        </w:rPr>
        <w:t>(</w:t>
      </w:r>
      <w:r w:rsidR="00A63FE4" w:rsidRPr="00BF6E5B">
        <w:rPr>
          <w:rFonts w:eastAsia="Times New Roman"/>
          <w:color w:val="000000"/>
          <w:spacing w:val="-4"/>
          <w:sz w:val="24"/>
          <w:szCs w:val="24"/>
        </w:rPr>
        <w:t>CDT</w:t>
      </w:r>
      <w:r w:rsidRPr="00BF6E5B">
        <w:rPr>
          <w:rFonts w:eastAsia="Times New Roman"/>
          <w:color w:val="000000"/>
          <w:spacing w:val="-4"/>
          <w:sz w:val="24"/>
          <w:szCs w:val="24"/>
        </w:rPr>
        <w:t xml:space="preserve">) at </w:t>
      </w:r>
      <w:r w:rsidR="00A63FE4" w:rsidRPr="00BF6E5B">
        <w:rPr>
          <w:rFonts w:eastAsia="Times New Roman"/>
          <w:color w:val="000000"/>
          <w:spacing w:val="-4"/>
          <w:sz w:val="24"/>
          <w:szCs w:val="24"/>
        </w:rPr>
        <w:t>217 W. Coolspring Ave., Michigan City, Indiana</w:t>
      </w:r>
      <w:r w:rsidRPr="00BF6E5B">
        <w:rPr>
          <w:rFonts w:eastAsia="Times New Roman"/>
          <w:color w:val="000000"/>
          <w:spacing w:val="-4"/>
          <w:sz w:val="24"/>
          <w:szCs w:val="24"/>
        </w:rPr>
        <w:t xml:space="preserve">. This may be the only Pre-Bid Conference. Failure to attend this mandatory Pre-Bid Conference and Pre-Bid </w:t>
      </w:r>
      <w:r w:rsidR="00A63FE4" w:rsidRPr="00BF6E5B">
        <w:rPr>
          <w:rFonts w:eastAsia="Times New Roman"/>
          <w:color w:val="000000"/>
          <w:spacing w:val="-4"/>
          <w:sz w:val="24"/>
          <w:szCs w:val="24"/>
        </w:rPr>
        <w:t>walk</w:t>
      </w:r>
      <w:r w:rsidRPr="00BF6E5B">
        <w:rPr>
          <w:rFonts w:eastAsia="Times New Roman"/>
          <w:color w:val="000000"/>
          <w:spacing w:val="-4"/>
          <w:sz w:val="24"/>
          <w:szCs w:val="24"/>
        </w:rPr>
        <w:t xml:space="preserve"> through will result in the bid not being accepted.</w:t>
      </w:r>
    </w:p>
    <w:p w14:paraId="44F36401" w14:textId="77777777" w:rsidR="005E4397" w:rsidRPr="00BF6E5B" w:rsidRDefault="00000000">
      <w:pPr>
        <w:numPr>
          <w:ilvl w:val="0"/>
          <w:numId w:val="1"/>
        </w:numPr>
        <w:tabs>
          <w:tab w:val="clear" w:pos="360"/>
          <w:tab w:val="left" w:pos="1080"/>
        </w:tabs>
        <w:spacing w:before="269" w:line="277" w:lineRule="exact"/>
        <w:ind w:left="1080" w:hanging="360"/>
        <w:textAlignment w:val="baseline"/>
        <w:rPr>
          <w:rFonts w:eastAsia="Times New Roman"/>
          <w:color w:val="000000"/>
          <w:spacing w:val="-4"/>
          <w:sz w:val="24"/>
          <w:szCs w:val="24"/>
        </w:rPr>
      </w:pPr>
      <w:r w:rsidRPr="00BF6E5B">
        <w:rPr>
          <w:rFonts w:eastAsia="Times New Roman"/>
          <w:color w:val="000000"/>
          <w:spacing w:val="-4"/>
          <w:sz w:val="24"/>
          <w:szCs w:val="24"/>
        </w:rPr>
        <w:t>Each bidder must sign and return the following in your sealed RFB:</w:t>
      </w:r>
    </w:p>
    <w:p w14:paraId="4B4B311E" w14:textId="4D4C5632" w:rsidR="005E4397" w:rsidRPr="0022567E" w:rsidRDefault="0022567E" w:rsidP="0022567E">
      <w:pPr>
        <w:numPr>
          <w:ilvl w:val="0"/>
          <w:numId w:val="2"/>
        </w:numPr>
        <w:tabs>
          <w:tab w:val="clear" w:pos="360"/>
          <w:tab w:val="left" w:pos="1800"/>
        </w:tabs>
        <w:spacing w:before="21" w:line="277" w:lineRule="exact"/>
        <w:ind w:left="1800" w:hanging="360"/>
        <w:textAlignment w:val="baseline"/>
        <w:rPr>
          <w:rFonts w:eastAsia="Times New Roman"/>
          <w:color w:val="000000"/>
          <w:spacing w:val="-6"/>
          <w:sz w:val="24"/>
          <w:szCs w:val="24"/>
        </w:rPr>
      </w:pPr>
      <w:r>
        <w:rPr>
          <w:rFonts w:eastAsia="Times New Roman"/>
          <w:color w:val="000000"/>
          <w:spacing w:val="-6"/>
          <w:sz w:val="24"/>
          <w:szCs w:val="24"/>
        </w:rPr>
        <w:t xml:space="preserve">Bid </w:t>
      </w:r>
      <w:r w:rsidR="002F18D9">
        <w:rPr>
          <w:rFonts w:eastAsia="Times New Roman"/>
          <w:color w:val="000000"/>
          <w:spacing w:val="-6"/>
          <w:sz w:val="24"/>
          <w:szCs w:val="24"/>
        </w:rPr>
        <w:t>F</w:t>
      </w:r>
      <w:r>
        <w:rPr>
          <w:rFonts w:eastAsia="Times New Roman"/>
          <w:color w:val="000000"/>
          <w:spacing w:val="-6"/>
          <w:sz w:val="24"/>
          <w:szCs w:val="24"/>
        </w:rPr>
        <w:t>orm</w:t>
      </w:r>
    </w:p>
    <w:p w14:paraId="1EA81BB3" w14:textId="77777777" w:rsidR="005E4397" w:rsidRPr="00BF6E5B" w:rsidRDefault="00000000">
      <w:pPr>
        <w:numPr>
          <w:ilvl w:val="0"/>
          <w:numId w:val="2"/>
        </w:numPr>
        <w:tabs>
          <w:tab w:val="clear" w:pos="360"/>
          <w:tab w:val="left" w:pos="1800"/>
        </w:tabs>
        <w:spacing w:before="4" w:line="277" w:lineRule="exact"/>
        <w:ind w:left="1800" w:right="360" w:hanging="360"/>
        <w:textAlignment w:val="baseline"/>
        <w:rPr>
          <w:rFonts w:eastAsia="Times New Roman"/>
          <w:color w:val="000000"/>
          <w:spacing w:val="-9"/>
          <w:sz w:val="24"/>
          <w:szCs w:val="24"/>
        </w:rPr>
      </w:pPr>
      <w:r w:rsidRPr="00BF6E5B">
        <w:rPr>
          <w:rFonts w:eastAsia="Times New Roman"/>
          <w:color w:val="000000"/>
          <w:spacing w:val="-9"/>
          <w:sz w:val="24"/>
          <w:szCs w:val="24"/>
        </w:rPr>
        <w:t>A Bid Bond, signed by both the surety and the bidder, or Cashier's Check, in an amount equal to ten percent (10%) of the total bid amount must accompany each bid.</w:t>
      </w:r>
    </w:p>
    <w:p w14:paraId="33DFC684" w14:textId="35B938B0" w:rsidR="005E4397" w:rsidRPr="00BF6E5B" w:rsidRDefault="00000000" w:rsidP="002F18D9">
      <w:pPr>
        <w:spacing w:after="613"/>
        <w:ind w:left="1080" w:right="144" w:hanging="360"/>
        <w:textAlignment w:val="baseline"/>
        <w:rPr>
          <w:rFonts w:eastAsia="Times New Roman"/>
          <w:color w:val="000000"/>
          <w:sz w:val="24"/>
          <w:szCs w:val="24"/>
        </w:rPr>
      </w:pPr>
      <w:r w:rsidRPr="00BF6E5B">
        <w:rPr>
          <w:rFonts w:eastAsia="Times New Roman"/>
          <w:color w:val="000000"/>
          <w:sz w:val="24"/>
          <w:szCs w:val="24"/>
        </w:rPr>
        <w:t xml:space="preserve">E.) Please read and follow the Notice-Request for Bids, as well as all specifications and all bid documents, including the contract, when completing the bid proposal. Should you have any questions regarding specifications, please contact </w:t>
      </w:r>
      <w:r w:rsidR="00A63FE4" w:rsidRPr="00BF6E5B">
        <w:rPr>
          <w:rFonts w:eastAsia="Times New Roman"/>
          <w:color w:val="000000"/>
          <w:sz w:val="24"/>
          <w:szCs w:val="24"/>
        </w:rPr>
        <w:t>Jerry Sullivan</w:t>
      </w:r>
      <w:r w:rsidRPr="00BF6E5B">
        <w:rPr>
          <w:rFonts w:eastAsia="Times New Roman"/>
          <w:color w:val="000000"/>
          <w:sz w:val="24"/>
          <w:szCs w:val="24"/>
        </w:rPr>
        <w:t xml:space="preserve">, </w:t>
      </w:r>
      <w:r w:rsidR="00A63FE4" w:rsidRPr="00BF6E5B">
        <w:rPr>
          <w:rFonts w:eastAsia="Times New Roman"/>
          <w:color w:val="000000"/>
          <w:sz w:val="24"/>
          <w:szCs w:val="24"/>
        </w:rPr>
        <w:t xml:space="preserve">County </w:t>
      </w:r>
      <w:proofErr w:type="gramStart"/>
      <w:r w:rsidR="00A63FE4" w:rsidRPr="00BF6E5B">
        <w:rPr>
          <w:rFonts w:eastAsia="Times New Roman"/>
          <w:color w:val="000000"/>
          <w:sz w:val="24"/>
          <w:szCs w:val="24"/>
        </w:rPr>
        <w:t>Engineer</w:t>
      </w:r>
      <w:r w:rsidRPr="00BF6E5B">
        <w:rPr>
          <w:rFonts w:eastAsia="Times New Roman"/>
          <w:color w:val="000000"/>
          <w:sz w:val="24"/>
          <w:szCs w:val="24"/>
        </w:rPr>
        <w:t>(</w:t>
      </w:r>
      <w:proofErr w:type="gramEnd"/>
      <w:r w:rsidRPr="00BF6E5B">
        <w:rPr>
          <w:rFonts w:eastAsia="Times New Roman"/>
          <w:color w:val="000000"/>
          <w:sz w:val="24"/>
          <w:szCs w:val="24"/>
        </w:rPr>
        <w:t xml:space="preserve">219) </w:t>
      </w:r>
      <w:r w:rsidR="00A63FE4" w:rsidRPr="00BF6E5B">
        <w:rPr>
          <w:rFonts w:eastAsia="Times New Roman"/>
          <w:color w:val="000000"/>
          <w:sz w:val="24"/>
          <w:szCs w:val="24"/>
        </w:rPr>
        <w:t>362-2051 x 6506 or jgsullivan@laporteco.in.gov.</w:t>
      </w:r>
    </w:p>
    <w:p w14:paraId="133CB302" w14:textId="2314D3A5" w:rsidR="005E4397" w:rsidRPr="00BF6E5B" w:rsidRDefault="00000000" w:rsidP="002F18D9">
      <w:pPr>
        <w:numPr>
          <w:ilvl w:val="0"/>
          <w:numId w:val="3"/>
        </w:numPr>
        <w:ind w:left="360" w:right="144" w:hanging="360"/>
        <w:textAlignment w:val="baseline"/>
        <w:rPr>
          <w:rFonts w:eastAsia="Times New Roman"/>
          <w:color w:val="000000"/>
          <w:sz w:val="24"/>
          <w:szCs w:val="24"/>
        </w:rPr>
      </w:pPr>
      <w:r w:rsidRPr="00BF6E5B">
        <w:rPr>
          <w:rFonts w:eastAsia="Times New Roman"/>
          <w:color w:val="000000"/>
          <w:sz w:val="24"/>
          <w:szCs w:val="24"/>
        </w:rPr>
        <w:t xml:space="preserve">The issuance of this bid request does not create any obligation on the part of the </w:t>
      </w:r>
      <w:r w:rsidR="00A63FE4" w:rsidRPr="00BF6E5B">
        <w:rPr>
          <w:rFonts w:eastAsia="Times New Roman"/>
          <w:color w:val="000000"/>
          <w:sz w:val="24"/>
          <w:szCs w:val="24"/>
        </w:rPr>
        <w:t>County</w:t>
      </w:r>
      <w:r w:rsidRPr="00BF6E5B">
        <w:rPr>
          <w:rFonts w:eastAsia="Times New Roman"/>
          <w:color w:val="000000"/>
          <w:sz w:val="24"/>
          <w:szCs w:val="24"/>
        </w:rPr>
        <w:t xml:space="preserve"> to enter into any contract or undertake any financial obligations with respect to the project described herein.</w:t>
      </w:r>
    </w:p>
    <w:p w14:paraId="1AAC154B" w14:textId="6B307027" w:rsidR="005E4397" w:rsidRPr="00BF6E5B" w:rsidRDefault="00000000" w:rsidP="0022567E">
      <w:pPr>
        <w:numPr>
          <w:ilvl w:val="0"/>
          <w:numId w:val="3"/>
        </w:numPr>
        <w:spacing w:before="282" w:after="240" w:line="278" w:lineRule="exact"/>
        <w:ind w:left="360" w:hanging="360"/>
        <w:textAlignment w:val="baseline"/>
        <w:rPr>
          <w:rFonts w:eastAsia="Times New Roman"/>
          <w:color w:val="000000"/>
          <w:spacing w:val="-4"/>
          <w:sz w:val="24"/>
          <w:szCs w:val="24"/>
        </w:rPr>
      </w:pPr>
      <w:r w:rsidRPr="00BF6E5B">
        <w:rPr>
          <w:rFonts w:eastAsia="Times New Roman"/>
          <w:color w:val="000000"/>
          <w:spacing w:val="-4"/>
          <w:sz w:val="24"/>
          <w:szCs w:val="24"/>
        </w:rPr>
        <w:t xml:space="preserve">No bidder may withdraw any bid within a period of forty-five (45) days following the </w:t>
      </w:r>
      <w:r w:rsidRPr="00BF6E5B">
        <w:rPr>
          <w:rFonts w:eastAsia="Times New Roman"/>
          <w:color w:val="000000"/>
          <w:spacing w:val="-4"/>
          <w:sz w:val="24"/>
          <w:szCs w:val="24"/>
          <w:u w:val="single"/>
        </w:rPr>
        <w:t>date Set for</w:t>
      </w:r>
      <w:r w:rsidRPr="00BF6E5B">
        <w:rPr>
          <w:rFonts w:eastAsia="Times New Roman"/>
          <w:color w:val="000000"/>
          <w:spacing w:val="-4"/>
          <w:sz w:val="24"/>
          <w:szCs w:val="24"/>
        </w:rPr>
        <w:t xml:space="preserve"> </w:t>
      </w:r>
      <w:r w:rsidR="00A63FE4" w:rsidRPr="00BF6E5B">
        <w:rPr>
          <w:rFonts w:eastAsia="Times New Roman"/>
          <w:color w:val="000000"/>
          <w:spacing w:val="-4"/>
          <w:sz w:val="24"/>
          <w:szCs w:val="24"/>
        </w:rPr>
        <w:t>receiving proposals by the Commission</w:t>
      </w:r>
      <w:r w:rsidR="00C07682" w:rsidRPr="00BF6E5B">
        <w:rPr>
          <w:rFonts w:eastAsia="Times New Roman"/>
          <w:color w:val="000000"/>
          <w:spacing w:val="-4"/>
          <w:sz w:val="24"/>
          <w:szCs w:val="24"/>
        </w:rPr>
        <w:t xml:space="preserve">, </w:t>
      </w:r>
      <w:r w:rsidRPr="00BF6E5B">
        <w:rPr>
          <w:rFonts w:eastAsia="Times New Roman"/>
          <w:color w:val="000000"/>
          <w:spacing w:val="-4"/>
          <w:sz w:val="24"/>
          <w:szCs w:val="24"/>
        </w:rPr>
        <w:t xml:space="preserve">the right to hold any or all bids or proposals for a period of not more than forty-five (45) days and said bids or proposals shall remain in full force and effect during said period. The </w:t>
      </w:r>
      <w:r w:rsidR="00C07682" w:rsidRPr="00BF6E5B">
        <w:rPr>
          <w:rFonts w:eastAsia="Times New Roman"/>
          <w:color w:val="000000"/>
          <w:spacing w:val="-4"/>
          <w:sz w:val="24"/>
          <w:szCs w:val="24"/>
        </w:rPr>
        <w:t>LaPorte County Board of Commissioners</w:t>
      </w:r>
      <w:r w:rsidRPr="00BF6E5B">
        <w:rPr>
          <w:rFonts w:eastAsia="Times New Roman"/>
          <w:color w:val="000000"/>
          <w:spacing w:val="-4"/>
          <w:sz w:val="24"/>
          <w:szCs w:val="24"/>
        </w:rPr>
        <w:t xml:space="preserve"> reserves the right to </w:t>
      </w:r>
      <w:r w:rsidRPr="00BF6E5B">
        <w:rPr>
          <w:rFonts w:eastAsia="Times New Roman"/>
          <w:color w:val="000000"/>
          <w:spacing w:val="-4"/>
          <w:sz w:val="24"/>
          <w:szCs w:val="24"/>
        </w:rPr>
        <w:lastRenderedPageBreak/>
        <w:t>reject and/or cancel any and all bids, solicitations and/or offers in whole or in part as specified in the bid documents, and to waive any nonconf</w:t>
      </w:r>
      <w:r w:rsidR="00C07682" w:rsidRPr="00BF6E5B">
        <w:rPr>
          <w:rFonts w:eastAsia="Times New Roman"/>
          <w:color w:val="000000"/>
          <w:spacing w:val="-4"/>
          <w:sz w:val="24"/>
          <w:szCs w:val="24"/>
        </w:rPr>
        <w:t>ormity</w:t>
      </w:r>
      <w:r w:rsidRPr="00BF6E5B">
        <w:rPr>
          <w:rFonts w:eastAsia="Times New Roman"/>
          <w:color w:val="000000"/>
          <w:spacing w:val="-4"/>
          <w:sz w:val="24"/>
          <w:szCs w:val="24"/>
        </w:rPr>
        <w:t>, whenever such actions are in the best interest, as determined solely by the Board.</w:t>
      </w:r>
    </w:p>
    <w:p w14:paraId="27B95C26" w14:textId="6E009083" w:rsidR="005E4397" w:rsidRPr="0022567E" w:rsidRDefault="00000000" w:rsidP="0022567E">
      <w:pPr>
        <w:numPr>
          <w:ilvl w:val="0"/>
          <w:numId w:val="3"/>
        </w:numPr>
        <w:spacing w:before="2" w:line="278" w:lineRule="exact"/>
        <w:ind w:left="360" w:right="144" w:hanging="360"/>
        <w:textAlignment w:val="baseline"/>
        <w:rPr>
          <w:rFonts w:eastAsia="Times New Roman"/>
          <w:color w:val="000000"/>
          <w:spacing w:val="-5"/>
          <w:sz w:val="24"/>
          <w:szCs w:val="24"/>
        </w:rPr>
      </w:pPr>
      <w:r w:rsidRPr="0022567E">
        <w:rPr>
          <w:rFonts w:eastAsia="Times New Roman"/>
          <w:color w:val="000000"/>
          <w:spacing w:val="-5"/>
          <w:sz w:val="24"/>
          <w:szCs w:val="24"/>
        </w:rPr>
        <w:t>Bidding on this contract shall be limited to individuals, partnerships, and corporations known to be experienced and regularly engaged in work of similar character and scope to that covered in this Request for Bids. All Bidders must have in their possession or available to them by formal agreement, or employment, of the time of bidding,</w:t>
      </w:r>
      <w:r w:rsidR="0022567E" w:rsidRPr="0022567E">
        <w:rPr>
          <w:rFonts w:eastAsia="Times New Roman"/>
          <w:color w:val="000000"/>
          <w:spacing w:val="-5"/>
          <w:sz w:val="24"/>
          <w:szCs w:val="24"/>
        </w:rPr>
        <w:t xml:space="preserve"> </w:t>
      </w:r>
      <w:r w:rsidRPr="0022567E">
        <w:rPr>
          <w:rFonts w:eastAsia="Times New Roman"/>
          <w:color w:val="000000"/>
          <w:spacing w:val="-5"/>
          <w:sz w:val="24"/>
          <w:szCs w:val="24"/>
        </w:rPr>
        <w:t xml:space="preserve">personnel, equipment, and supplies which are necessary to perform the work outlined in the scope of work details. </w:t>
      </w:r>
      <w:r w:rsidRPr="0022567E">
        <w:rPr>
          <w:rFonts w:eastAsia="Times New Roman"/>
          <w:b/>
          <w:color w:val="000000"/>
          <w:spacing w:val="-5"/>
          <w:sz w:val="24"/>
          <w:szCs w:val="24"/>
        </w:rPr>
        <w:t xml:space="preserve">*Bidder shall fully complete all sections of </w:t>
      </w:r>
      <w:r w:rsidR="00C07682" w:rsidRPr="0022567E">
        <w:rPr>
          <w:rFonts w:eastAsia="Times New Roman"/>
          <w:b/>
          <w:color w:val="000000"/>
          <w:spacing w:val="-5"/>
          <w:sz w:val="24"/>
          <w:szCs w:val="24"/>
        </w:rPr>
        <w:t>Bid Proposal Form provided.</w:t>
      </w:r>
    </w:p>
    <w:p w14:paraId="0D10E5BD" w14:textId="681B1075" w:rsidR="005E4397" w:rsidRPr="00BF6E5B" w:rsidRDefault="00000000">
      <w:pPr>
        <w:numPr>
          <w:ilvl w:val="0"/>
          <w:numId w:val="3"/>
        </w:numPr>
        <w:spacing w:before="275" w:after="293" w:line="296" w:lineRule="exact"/>
        <w:ind w:left="360" w:right="144" w:hanging="360"/>
        <w:textAlignment w:val="baseline"/>
        <w:rPr>
          <w:rFonts w:eastAsia="Times New Roman"/>
          <w:b/>
          <w:color w:val="000000"/>
          <w:spacing w:val="-4"/>
          <w:sz w:val="24"/>
          <w:szCs w:val="24"/>
        </w:rPr>
      </w:pPr>
      <w:r w:rsidRPr="00BF6E5B">
        <w:rPr>
          <w:rFonts w:eastAsia="Times New Roman"/>
          <w:b/>
          <w:color w:val="000000"/>
          <w:spacing w:val="-4"/>
          <w:sz w:val="24"/>
          <w:szCs w:val="24"/>
        </w:rPr>
        <w:t xml:space="preserve">All bidders must examine the location and visit the </w:t>
      </w:r>
      <w:r w:rsidRPr="00BF6E5B">
        <w:rPr>
          <w:rFonts w:eastAsia="Times New Roman"/>
          <w:color w:val="000000"/>
          <w:spacing w:val="-4"/>
          <w:sz w:val="24"/>
          <w:szCs w:val="24"/>
        </w:rPr>
        <w:t xml:space="preserve">site of this project and read the Scope of Work to fully investigate the nature and extent of the work required. Bidders are responsible for </w:t>
      </w:r>
      <w:r w:rsidR="00C07682" w:rsidRPr="00BF6E5B">
        <w:rPr>
          <w:rFonts w:eastAsia="Times New Roman"/>
          <w:color w:val="000000"/>
          <w:spacing w:val="-4"/>
          <w:sz w:val="24"/>
          <w:szCs w:val="24"/>
        </w:rPr>
        <w:t>becoming</w:t>
      </w:r>
      <w:r w:rsidRPr="00BF6E5B">
        <w:rPr>
          <w:rFonts w:eastAsia="Times New Roman"/>
          <w:color w:val="000000"/>
          <w:spacing w:val="-4"/>
          <w:sz w:val="24"/>
          <w:szCs w:val="24"/>
        </w:rPr>
        <w:t xml:space="preserve"> fa</w:t>
      </w:r>
      <w:r w:rsidR="00C07682" w:rsidRPr="00BF6E5B">
        <w:rPr>
          <w:rFonts w:eastAsia="Times New Roman"/>
          <w:color w:val="000000"/>
          <w:spacing w:val="-4"/>
          <w:sz w:val="24"/>
          <w:szCs w:val="24"/>
        </w:rPr>
        <w:t>miliar</w:t>
      </w:r>
      <w:r w:rsidRPr="00BF6E5B">
        <w:rPr>
          <w:rFonts w:eastAsia="Times New Roman"/>
          <w:color w:val="000000"/>
          <w:spacing w:val="-4"/>
          <w:sz w:val="24"/>
          <w:szCs w:val="24"/>
        </w:rPr>
        <w:t xml:space="preserve"> with the location and access to the site, availability of utilities, condition of the site, and any existing construction sites governing regulatory agencies and permit processes.</w:t>
      </w:r>
    </w:p>
    <w:p w14:paraId="5C4A4585" w14:textId="66E37853" w:rsidR="005E4397" w:rsidRPr="00BF6E5B" w:rsidRDefault="00000000">
      <w:pPr>
        <w:numPr>
          <w:ilvl w:val="0"/>
          <w:numId w:val="3"/>
        </w:numPr>
        <w:spacing w:line="278" w:lineRule="exact"/>
        <w:ind w:left="360" w:right="144" w:hanging="360"/>
        <w:textAlignment w:val="baseline"/>
        <w:rPr>
          <w:rFonts w:eastAsia="Times New Roman"/>
          <w:color w:val="000000"/>
          <w:spacing w:val="-4"/>
          <w:sz w:val="24"/>
          <w:szCs w:val="24"/>
        </w:rPr>
      </w:pPr>
      <w:r w:rsidRPr="00BF6E5B">
        <w:rPr>
          <w:rFonts w:eastAsia="Times New Roman"/>
          <w:color w:val="000000"/>
          <w:spacing w:val="-4"/>
          <w:sz w:val="24"/>
          <w:szCs w:val="24"/>
        </w:rPr>
        <w:t>The</w:t>
      </w:r>
      <w:r w:rsidR="00C07682" w:rsidRPr="00BF6E5B">
        <w:rPr>
          <w:rFonts w:eastAsia="Times New Roman"/>
          <w:color w:val="000000"/>
          <w:spacing w:val="-4"/>
          <w:sz w:val="24"/>
          <w:szCs w:val="24"/>
        </w:rPr>
        <w:t xml:space="preserve"> bidder</w:t>
      </w:r>
      <w:r w:rsidRPr="00BF6E5B">
        <w:rPr>
          <w:rFonts w:eastAsia="Times New Roman"/>
          <w:color w:val="000000"/>
          <w:spacing w:val="-4"/>
          <w:sz w:val="24"/>
          <w:szCs w:val="24"/>
        </w:rPr>
        <w:t xml:space="preserve"> to whom the Contract is awarded shall,</w:t>
      </w:r>
      <w:r w:rsidR="00C07682" w:rsidRPr="00BF6E5B">
        <w:rPr>
          <w:rFonts w:eastAsia="Times New Roman"/>
          <w:color w:val="000000"/>
          <w:spacing w:val="-4"/>
          <w:sz w:val="24"/>
          <w:szCs w:val="24"/>
        </w:rPr>
        <w:t xml:space="preserve"> within </w:t>
      </w:r>
      <w:r w:rsidRPr="00BF6E5B">
        <w:rPr>
          <w:rFonts w:eastAsia="Times New Roman"/>
          <w:color w:val="000000"/>
          <w:spacing w:val="-4"/>
          <w:sz w:val="24"/>
          <w:szCs w:val="24"/>
        </w:rPr>
        <w:t>seven (7) cal</w:t>
      </w:r>
      <w:r w:rsidR="00C07682" w:rsidRPr="00BF6E5B">
        <w:rPr>
          <w:rFonts w:eastAsia="Times New Roman"/>
          <w:color w:val="000000"/>
          <w:spacing w:val="-4"/>
          <w:sz w:val="24"/>
          <w:szCs w:val="24"/>
        </w:rPr>
        <w:t>endar</w:t>
      </w:r>
      <w:r w:rsidRPr="00BF6E5B">
        <w:rPr>
          <w:rFonts w:eastAsia="Times New Roman"/>
          <w:color w:val="000000"/>
          <w:spacing w:val="-4"/>
          <w:sz w:val="24"/>
          <w:szCs w:val="24"/>
        </w:rPr>
        <w:t xml:space="preserve"> days after the notice of award, enter into the written contract with the </w:t>
      </w:r>
      <w:r w:rsidR="00C07682" w:rsidRPr="00BF6E5B">
        <w:rPr>
          <w:rFonts w:eastAsia="Times New Roman"/>
          <w:color w:val="000000"/>
          <w:spacing w:val="-4"/>
          <w:sz w:val="24"/>
          <w:szCs w:val="24"/>
        </w:rPr>
        <w:t>Board of Commissioners</w:t>
      </w:r>
      <w:r w:rsidRPr="00BF6E5B">
        <w:rPr>
          <w:rFonts w:eastAsia="Times New Roman"/>
          <w:color w:val="000000"/>
          <w:spacing w:val="-4"/>
          <w:sz w:val="24"/>
          <w:szCs w:val="24"/>
        </w:rPr>
        <w:t xml:space="preserve">, which is included in these bid documents, and provide the </w:t>
      </w:r>
      <w:r w:rsidR="00C07682" w:rsidRPr="00BF6E5B">
        <w:rPr>
          <w:rFonts w:eastAsia="Times New Roman"/>
          <w:color w:val="000000"/>
          <w:spacing w:val="-4"/>
          <w:sz w:val="24"/>
          <w:szCs w:val="24"/>
        </w:rPr>
        <w:t>Board of Commissioners</w:t>
      </w:r>
      <w:r w:rsidRPr="00BF6E5B">
        <w:rPr>
          <w:rFonts w:eastAsia="Times New Roman"/>
          <w:color w:val="000000"/>
          <w:spacing w:val="-4"/>
          <w:sz w:val="24"/>
          <w:szCs w:val="24"/>
        </w:rPr>
        <w:t xml:space="preserve"> with proof of insurance as specified in these solicitation documents. Failure to execute a contract will be considered abandonment of the award, bidder's surrender and forfeit of bidder's bond to the </w:t>
      </w:r>
      <w:r w:rsidR="00C07682" w:rsidRPr="00BF6E5B">
        <w:rPr>
          <w:rFonts w:eastAsia="Times New Roman"/>
          <w:color w:val="000000"/>
          <w:spacing w:val="-4"/>
          <w:sz w:val="24"/>
          <w:szCs w:val="24"/>
        </w:rPr>
        <w:t>Board of Commissioners</w:t>
      </w:r>
      <w:r w:rsidRPr="00BF6E5B">
        <w:rPr>
          <w:rFonts w:eastAsia="Times New Roman"/>
          <w:color w:val="000000"/>
          <w:spacing w:val="-4"/>
          <w:sz w:val="24"/>
          <w:szCs w:val="24"/>
        </w:rPr>
        <w:t xml:space="preserve"> as liquidated damages, and the </w:t>
      </w:r>
      <w:r w:rsidR="00C07682" w:rsidRPr="00BF6E5B">
        <w:rPr>
          <w:rFonts w:eastAsia="Times New Roman"/>
          <w:color w:val="000000"/>
          <w:spacing w:val="-4"/>
          <w:sz w:val="24"/>
          <w:szCs w:val="24"/>
        </w:rPr>
        <w:t>Board of Commissioners</w:t>
      </w:r>
      <w:r w:rsidRPr="00BF6E5B">
        <w:rPr>
          <w:rFonts w:eastAsia="Times New Roman"/>
          <w:color w:val="000000"/>
          <w:spacing w:val="-4"/>
          <w:sz w:val="24"/>
          <w:szCs w:val="24"/>
        </w:rPr>
        <w:t xml:space="preserve"> shall have no further obligation to that bidder.</w:t>
      </w:r>
    </w:p>
    <w:p w14:paraId="2859F28F" w14:textId="59E7F612" w:rsidR="005E4397" w:rsidRPr="00BF6E5B" w:rsidRDefault="00000000">
      <w:pPr>
        <w:spacing w:before="243" w:line="278" w:lineRule="exact"/>
        <w:ind w:left="360" w:right="144"/>
        <w:textAlignment w:val="baseline"/>
        <w:rPr>
          <w:rFonts w:eastAsia="Times New Roman"/>
          <w:color w:val="000000"/>
          <w:spacing w:val="-4"/>
          <w:sz w:val="24"/>
          <w:szCs w:val="24"/>
        </w:rPr>
      </w:pPr>
      <w:r w:rsidRPr="00BF6E5B">
        <w:rPr>
          <w:rFonts w:eastAsia="Times New Roman"/>
          <w:color w:val="000000"/>
          <w:spacing w:val="-4"/>
          <w:sz w:val="24"/>
          <w:szCs w:val="24"/>
        </w:rPr>
        <w:t xml:space="preserve">Proof of Insurance- is further defined in the Agreement. Please note that </w:t>
      </w:r>
      <w:r w:rsidR="0022567E">
        <w:rPr>
          <w:rFonts w:eastAsia="Times New Roman"/>
          <w:color w:val="000000"/>
          <w:spacing w:val="-4"/>
          <w:sz w:val="24"/>
          <w:szCs w:val="24"/>
        </w:rPr>
        <w:t xml:space="preserve">LaPorte County </w:t>
      </w:r>
      <w:r w:rsidRPr="00BF6E5B">
        <w:rPr>
          <w:rFonts w:eastAsia="Times New Roman"/>
          <w:color w:val="000000"/>
          <w:spacing w:val="-4"/>
          <w:sz w:val="24"/>
          <w:szCs w:val="24"/>
        </w:rPr>
        <w:t xml:space="preserve">must be named </w:t>
      </w:r>
      <w:r w:rsidR="00C07682" w:rsidRPr="00BF6E5B">
        <w:rPr>
          <w:rFonts w:eastAsia="Times New Roman"/>
          <w:color w:val="000000"/>
          <w:spacing w:val="-4"/>
          <w:sz w:val="24"/>
          <w:szCs w:val="24"/>
        </w:rPr>
        <w:t xml:space="preserve">as </w:t>
      </w:r>
      <w:r w:rsidRPr="00BF6E5B">
        <w:rPr>
          <w:rFonts w:eastAsia="Times New Roman"/>
          <w:color w:val="000000"/>
          <w:spacing w:val="-4"/>
          <w:sz w:val="24"/>
          <w:szCs w:val="24"/>
        </w:rPr>
        <w:t xml:space="preserve">an additional insured regarding the Commercial General Liability and Auto Liability. In addition, language must be included on the Certificate of Insurance stating that </w:t>
      </w:r>
      <w:r w:rsidR="00C07682" w:rsidRPr="00BF6E5B">
        <w:rPr>
          <w:rFonts w:eastAsia="Times New Roman"/>
          <w:color w:val="000000"/>
          <w:spacing w:val="-4"/>
          <w:sz w:val="24"/>
          <w:szCs w:val="24"/>
        </w:rPr>
        <w:t>LaPorte County Board of Commissioners</w:t>
      </w:r>
      <w:r w:rsidRPr="00BF6E5B">
        <w:rPr>
          <w:rFonts w:eastAsia="Times New Roman"/>
          <w:color w:val="000000"/>
          <w:spacing w:val="-4"/>
          <w:sz w:val="24"/>
          <w:szCs w:val="24"/>
        </w:rPr>
        <w:t xml:space="preserve"> must be given sixty (60) days written notice of cancelation or nonrenewal of said contract. Failure to comply with the exact insurance limits and terms associated with said insurance, </w:t>
      </w:r>
      <w:r w:rsidRPr="00BF6E5B">
        <w:rPr>
          <w:rFonts w:eastAsia="Times New Roman"/>
          <w:color w:val="000000"/>
          <w:spacing w:val="-4"/>
          <w:sz w:val="24"/>
          <w:szCs w:val="24"/>
          <w:vertAlign w:val="superscript"/>
        </w:rPr>
        <w:t>-</w:t>
      </w:r>
      <w:r w:rsidRPr="00BF6E5B">
        <w:rPr>
          <w:rFonts w:eastAsia="Times New Roman"/>
          <w:color w:val="000000"/>
          <w:spacing w:val="-4"/>
          <w:sz w:val="24"/>
          <w:szCs w:val="24"/>
        </w:rPr>
        <w:t>within the time limits set forth herein, will result in the termination of any award of said contract.</w:t>
      </w:r>
    </w:p>
    <w:p w14:paraId="1DBB195D" w14:textId="37493342" w:rsidR="005E4397" w:rsidRPr="00BF6E5B" w:rsidRDefault="00000000">
      <w:pPr>
        <w:numPr>
          <w:ilvl w:val="0"/>
          <w:numId w:val="3"/>
        </w:numPr>
        <w:spacing w:before="285" w:line="278" w:lineRule="exact"/>
        <w:ind w:left="360" w:right="432" w:hanging="360"/>
        <w:textAlignment w:val="baseline"/>
        <w:rPr>
          <w:rFonts w:eastAsia="Times New Roman"/>
          <w:color w:val="000000"/>
          <w:sz w:val="24"/>
          <w:szCs w:val="24"/>
        </w:rPr>
      </w:pPr>
      <w:r w:rsidRPr="00BF6E5B">
        <w:rPr>
          <w:rFonts w:eastAsia="Times New Roman"/>
          <w:color w:val="000000"/>
          <w:sz w:val="24"/>
          <w:szCs w:val="24"/>
        </w:rPr>
        <w:t xml:space="preserve">The </w:t>
      </w:r>
      <w:r w:rsidR="00C07682" w:rsidRPr="00BF6E5B">
        <w:rPr>
          <w:rFonts w:eastAsia="Times New Roman"/>
          <w:color w:val="000000"/>
          <w:sz w:val="24"/>
          <w:szCs w:val="24"/>
        </w:rPr>
        <w:t>Board of Commissioners</w:t>
      </w:r>
      <w:r w:rsidRPr="00BF6E5B">
        <w:rPr>
          <w:rFonts w:eastAsia="Times New Roman"/>
          <w:color w:val="000000"/>
          <w:sz w:val="24"/>
          <w:szCs w:val="24"/>
        </w:rPr>
        <w:t xml:space="preserve"> is not liable for any costs incurred by contractors prior to the issuance of a contract or alter the execution of the contract if the bidder has not timely commenced work.</w:t>
      </w:r>
    </w:p>
    <w:p w14:paraId="2C233FFF" w14:textId="77777777" w:rsidR="00C07682" w:rsidRPr="00BF6E5B" w:rsidRDefault="00000000" w:rsidP="00C07682">
      <w:pPr>
        <w:numPr>
          <w:ilvl w:val="0"/>
          <w:numId w:val="3"/>
        </w:numPr>
        <w:spacing w:before="287" w:after="495" w:line="278" w:lineRule="exact"/>
        <w:ind w:left="360" w:hanging="360"/>
        <w:textAlignment w:val="baseline"/>
        <w:rPr>
          <w:rFonts w:eastAsia="Times New Roman"/>
          <w:color w:val="000000"/>
          <w:spacing w:val="-4"/>
          <w:sz w:val="24"/>
          <w:szCs w:val="24"/>
        </w:rPr>
      </w:pPr>
      <w:r w:rsidRPr="00BF6E5B">
        <w:rPr>
          <w:rFonts w:eastAsia="Times New Roman"/>
          <w:color w:val="000000"/>
          <w:spacing w:val="-4"/>
          <w:sz w:val="24"/>
          <w:szCs w:val="24"/>
        </w:rPr>
        <w:t xml:space="preserve">All materials submitted as part of a bid will become the property of the </w:t>
      </w:r>
      <w:r w:rsidR="00C07682" w:rsidRPr="00BF6E5B">
        <w:rPr>
          <w:rFonts w:eastAsia="Times New Roman"/>
          <w:color w:val="000000"/>
          <w:spacing w:val="-4"/>
          <w:sz w:val="24"/>
          <w:szCs w:val="24"/>
        </w:rPr>
        <w:t xml:space="preserve">County. </w:t>
      </w:r>
    </w:p>
    <w:p w14:paraId="04D194B7" w14:textId="77777777" w:rsidR="0022567E" w:rsidRDefault="00C07682" w:rsidP="0022567E">
      <w:pPr>
        <w:numPr>
          <w:ilvl w:val="0"/>
          <w:numId w:val="3"/>
        </w:numPr>
        <w:spacing w:after="495" w:line="278" w:lineRule="exact"/>
        <w:ind w:left="360" w:hanging="360"/>
        <w:textAlignment w:val="baseline"/>
        <w:rPr>
          <w:rFonts w:eastAsia="Times New Roman"/>
          <w:bCs/>
          <w:color w:val="000000"/>
          <w:spacing w:val="-4"/>
          <w:sz w:val="24"/>
          <w:szCs w:val="24"/>
        </w:rPr>
      </w:pPr>
      <w:r w:rsidRPr="00BF6E5B">
        <w:rPr>
          <w:rFonts w:eastAsia="Times New Roman"/>
          <w:bCs/>
          <w:color w:val="000000"/>
          <w:spacing w:val="-7"/>
          <w:sz w:val="24"/>
          <w:szCs w:val="24"/>
        </w:rPr>
        <w:t xml:space="preserve">LaPorte County seeks to have the demolition of the structure and all work related to the demolition fully completed within sixty (60) days from date contract is signed by the Board of Commissioners. Demolition work shall commence within twenty (20) days from the contract is signed by the Board of Commissioners. </w:t>
      </w:r>
      <w:r w:rsidR="0022567E">
        <w:rPr>
          <w:rFonts w:eastAsia="Times New Roman"/>
          <w:bCs/>
          <w:color w:val="000000"/>
          <w:spacing w:val="-7"/>
          <w:sz w:val="24"/>
          <w:szCs w:val="24"/>
        </w:rPr>
        <w:t xml:space="preserve">  </w:t>
      </w:r>
    </w:p>
    <w:p w14:paraId="62660AD3" w14:textId="33FCD058" w:rsidR="00C07682" w:rsidRPr="00BF6E5B" w:rsidRDefault="00C07682" w:rsidP="0022567E">
      <w:pPr>
        <w:numPr>
          <w:ilvl w:val="0"/>
          <w:numId w:val="3"/>
        </w:numPr>
        <w:spacing w:after="495" w:line="278" w:lineRule="exact"/>
        <w:ind w:left="360" w:hanging="360"/>
        <w:textAlignment w:val="baseline"/>
        <w:rPr>
          <w:rFonts w:eastAsia="Times New Roman"/>
          <w:bCs/>
          <w:color w:val="000000"/>
          <w:spacing w:val="-4"/>
          <w:sz w:val="24"/>
          <w:szCs w:val="24"/>
        </w:rPr>
      </w:pPr>
      <w:r w:rsidRPr="00BF6E5B">
        <w:rPr>
          <w:rFonts w:eastAsia="Times New Roman"/>
          <w:bCs/>
          <w:color w:val="000000"/>
          <w:spacing w:val="-7"/>
          <w:sz w:val="24"/>
          <w:szCs w:val="24"/>
        </w:rPr>
        <w:lastRenderedPageBreak/>
        <w:t>LaPorte County is exempt by law from paying taxes on County works projects and purchases.</w:t>
      </w:r>
    </w:p>
    <w:p w14:paraId="25F8CDF0" w14:textId="77777777" w:rsidR="005E4397" w:rsidRPr="00BF6E5B" w:rsidRDefault="00000000">
      <w:pPr>
        <w:tabs>
          <w:tab w:val="left" w:pos="792"/>
        </w:tabs>
        <w:spacing w:before="265" w:line="283" w:lineRule="exact"/>
        <w:textAlignment w:val="baseline"/>
        <w:rPr>
          <w:rFonts w:eastAsia="Times New Roman"/>
          <w:b/>
          <w:color w:val="000000"/>
          <w:spacing w:val="-4"/>
          <w:sz w:val="24"/>
          <w:szCs w:val="24"/>
        </w:rPr>
      </w:pPr>
      <w:r w:rsidRPr="00BF6E5B">
        <w:rPr>
          <w:rFonts w:eastAsia="Times New Roman"/>
          <w:b/>
          <w:color w:val="000000"/>
          <w:spacing w:val="-4"/>
          <w:sz w:val="24"/>
          <w:szCs w:val="24"/>
        </w:rPr>
        <w:t>2.</w:t>
      </w:r>
      <w:r w:rsidRPr="00BF6E5B">
        <w:rPr>
          <w:rFonts w:eastAsia="Times New Roman"/>
          <w:b/>
          <w:color w:val="000000"/>
          <w:spacing w:val="-4"/>
          <w:sz w:val="24"/>
          <w:szCs w:val="24"/>
        </w:rPr>
        <w:tab/>
      </w:r>
      <w:r w:rsidRPr="00BF6E5B">
        <w:rPr>
          <w:rFonts w:eastAsia="Times New Roman"/>
          <w:b/>
          <w:color w:val="000000"/>
          <w:spacing w:val="-4"/>
          <w:sz w:val="24"/>
          <w:szCs w:val="24"/>
          <w:u w:val="single"/>
        </w:rPr>
        <w:t>SCOPE OF WORK</w:t>
      </w:r>
    </w:p>
    <w:p w14:paraId="55013293" w14:textId="5884962B" w:rsidR="005E4397" w:rsidRPr="00BF6E5B" w:rsidRDefault="00000000" w:rsidP="0022567E">
      <w:pPr>
        <w:numPr>
          <w:ilvl w:val="0"/>
          <w:numId w:val="4"/>
        </w:numPr>
        <w:tabs>
          <w:tab w:val="clear" w:pos="1170"/>
          <w:tab w:val="left" w:pos="1152"/>
        </w:tabs>
        <w:spacing w:before="275" w:line="276" w:lineRule="exact"/>
        <w:ind w:left="1152" w:right="144" w:hanging="360"/>
        <w:jc w:val="both"/>
        <w:textAlignment w:val="baseline"/>
        <w:rPr>
          <w:rFonts w:eastAsia="Times New Roman"/>
          <w:bCs/>
          <w:color w:val="000000"/>
          <w:sz w:val="24"/>
          <w:szCs w:val="24"/>
        </w:rPr>
      </w:pPr>
      <w:r w:rsidRPr="00BF6E5B">
        <w:rPr>
          <w:rFonts w:eastAsia="Times New Roman"/>
          <w:bCs/>
          <w:color w:val="000000"/>
          <w:sz w:val="24"/>
          <w:szCs w:val="24"/>
        </w:rPr>
        <w:t xml:space="preserve">The work covered by this Project consists of the demolition, removal, and disposal of all buildings and building components, miscellaneous items, landscaping in the immediate vicinity of building(s), and trash of building located at </w:t>
      </w:r>
      <w:r w:rsidR="00C07682" w:rsidRPr="00BF6E5B">
        <w:rPr>
          <w:rFonts w:eastAsia="Times New Roman"/>
          <w:bCs/>
          <w:color w:val="000000"/>
          <w:sz w:val="24"/>
          <w:szCs w:val="24"/>
        </w:rPr>
        <w:t>217 W. Coolspring Ave</w:t>
      </w:r>
      <w:r w:rsidRPr="00BF6E5B">
        <w:rPr>
          <w:rFonts w:eastAsia="Times New Roman"/>
          <w:bCs/>
          <w:color w:val="000000"/>
          <w:sz w:val="24"/>
          <w:szCs w:val="24"/>
        </w:rPr>
        <w:t>, Michigan City Indiana 46360.</w:t>
      </w:r>
    </w:p>
    <w:p w14:paraId="11A05F98" w14:textId="6FEFFF8E" w:rsidR="005E4397" w:rsidRPr="00BF6E5B" w:rsidRDefault="00000000" w:rsidP="002F18D9">
      <w:pPr>
        <w:spacing w:before="279" w:line="274" w:lineRule="exact"/>
        <w:ind w:left="1152" w:right="432"/>
        <w:jc w:val="both"/>
        <w:textAlignment w:val="baseline"/>
        <w:rPr>
          <w:rFonts w:eastAsia="Times New Roman"/>
          <w:bCs/>
          <w:color w:val="000000"/>
          <w:sz w:val="24"/>
          <w:szCs w:val="24"/>
        </w:rPr>
      </w:pPr>
      <w:r w:rsidRPr="00BF6E5B">
        <w:rPr>
          <w:rFonts w:eastAsia="Times New Roman"/>
          <w:bCs/>
          <w:color w:val="000000"/>
          <w:sz w:val="24"/>
          <w:szCs w:val="24"/>
        </w:rPr>
        <w:t>Demolition shall include all labor, equipment, materials, and incidentals necessary to complete said demolition work.</w:t>
      </w:r>
    </w:p>
    <w:p w14:paraId="50801645" w14:textId="77777777" w:rsidR="005E4397" w:rsidRPr="00BF6E5B" w:rsidRDefault="00000000" w:rsidP="002F18D9">
      <w:pPr>
        <w:spacing w:before="272" w:line="280" w:lineRule="exact"/>
        <w:ind w:left="1152"/>
        <w:jc w:val="both"/>
        <w:textAlignment w:val="baseline"/>
        <w:rPr>
          <w:rFonts w:eastAsia="Times New Roman"/>
          <w:bCs/>
          <w:color w:val="000000"/>
          <w:spacing w:val="-6"/>
          <w:sz w:val="24"/>
          <w:szCs w:val="24"/>
        </w:rPr>
      </w:pPr>
      <w:r w:rsidRPr="00BF6E5B">
        <w:rPr>
          <w:rFonts w:eastAsia="Times New Roman"/>
          <w:bCs/>
          <w:color w:val="000000"/>
          <w:spacing w:val="-6"/>
          <w:sz w:val="24"/>
          <w:szCs w:val="24"/>
        </w:rPr>
        <w:t>Demolition shall include the removal of the foundation, slabs, and paved pads.</w:t>
      </w:r>
    </w:p>
    <w:p w14:paraId="5CE33CEA" w14:textId="77777777" w:rsidR="005E4397" w:rsidRPr="00BF6E5B" w:rsidRDefault="00000000">
      <w:pPr>
        <w:numPr>
          <w:ilvl w:val="0"/>
          <w:numId w:val="4"/>
        </w:numPr>
        <w:tabs>
          <w:tab w:val="clear" w:pos="1170"/>
          <w:tab w:val="left" w:pos="1152"/>
        </w:tabs>
        <w:spacing w:before="270" w:line="283" w:lineRule="exact"/>
        <w:ind w:left="1152" w:hanging="360"/>
        <w:textAlignment w:val="baseline"/>
        <w:rPr>
          <w:rFonts w:eastAsia="Times New Roman"/>
          <w:bCs/>
          <w:color w:val="000000"/>
          <w:spacing w:val="-5"/>
          <w:sz w:val="24"/>
          <w:szCs w:val="24"/>
          <w:u w:val="single"/>
        </w:rPr>
      </w:pPr>
      <w:r w:rsidRPr="00BF6E5B">
        <w:rPr>
          <w:rFonts w:eastAsia="Times New Roman"/>
          <w:bCs/>
          <w:color w:val="000000"/>
          <w:spacing w:val="-5"/>
          <w:sz w:val="24"/>
          <w:szCs w:val="24"/>
          <w:u w:val="single"/>
        </w:rPr>
        <w:t>Time/Duration:</w:t>
      </w:r>
      <w:r w:rsidRPr="00BF6E5B">
        <w:rPr>
          <w:rFonts w:eastAsia="Times New Roman"/>
          <w:bCs/>
          <w:color w:val="000000"/>
          <w:spacing w:val="-5"/>
          <w:sz w:val="24"/>
          <w:szCs w:val="24"/>
        </w:rPr>
        <w:t xml:space="preserve"> The timeline for the completion of the project is as follows:</w:t>
      </w:r>
    </w:p>
    <w:p w14:paraId="14A4D3C6" w14:textId="7707BBF1" w:rsidR="005E4397" w:rsidRPr="00BF6E5B" w:rsidRDefault="00000000" w:rsidP="0022567E">
      <w:pPr>
        <w:numPr>
          <w:ilvl w:val="0"/>
          <w:numId w:val="5"/>
        </w:numPr>
        <w:tabs>
          <w:tab w:val="clear" w:pos="360"/>
          <w:tab w:val="left" w:pos="1512"/>
        </w:tabs>
        <w:spacing w:before="287" w:after="240" w:line="275" w:lineRule="exact"/>
        <w:ind w:left="1512" w:right="144" w:hanging="360"/>
        <w:textAlignment w:val="baseline"/>
        <w:rPr>
          <w:rFonts w:eastAsia="Times New Roman"/>
          <w:bCs/>
          <w:color w:val="000000"/>
          <w:spacing w:val="-6"/>
          <w:sz w:val="24"/>
          <w:szCs w:val="24"/>
          <w:u w:val="single"/>
        </w:rPr>
      </w:pPr>
      <w:r w:rsidRPr="00BF6E5B">
        <w:rPr>
          <w:rFonts w:eastAsia="Times New Roman"/>
          <w:bCs/>
          <w:color w:val="000000"/>
          <w:spacing w:val="-6"/>
          <w:sz w:val="24"/>
          <w:szCs w:val="24"/>
          <w:u w:val="single"/>
        </w:rPr>
        <w:t>Project Start Date:</w:t>
      </w:r>
      <w:r w:rsidRPr="00BF6E5B">
        <w:rPr>
          <w:rFonts w:eastAsia="Times New Roman"/>
          <w:bCs/>
          <w:color w:val="000000"/>
          <w:spacing w:val="-6"/>
          <w:sz w:val="24"/>
          <w:szCs w:val="24"/>
        </w:rPr>
        <w:t xml:space="preserve"> The project shall commence immediately alter the Agreement has been fully executed by the</w:t>
      </w:r>
      <w:r w:rsidR="00BF6E5B" w:rsidRPr="00BF6E5B">
        <w:rPr>
          <w:rFonts w:eastAsia="Times New Roman"/>
          <w:bCs/>
          <w:color w:val="000000"/>
          <w:spacing w:val="-6"/>
          <w:sz w:val="24"/>
          <w:szCs w:val="24"/>
        </w:rPr>
        <w:t xml:space="preserve"> Board of Commissioners </w:t>
      </w:r>
      <w:r w:rsidRPr="00BF6E5B">
        <w:rPr>
          <w:rFonts w:eastAsia="Times New Roman"/>
          <w:bCs/>
          <w:color w:val="000000"/>
          <w:spacing w:val="-6"/>
          <w:sz w:val="24"/>
          <w:szCs w:val="24"/>
        </w:rPr>
        <w:t xml:space="preserve">and the </w:t>
      </w:r>
      <w:r w:rsidR="00BF6E5B" w:rsidRPr="00BF6E5B">
        <w:rPr>
          <w:rFonts w:eastAsia="Times New Roman"/>
          <w:bCs/>
          <w:color w:val="000000"/>
          <w:spacing w:val="-6"/>
          <w:sz w:val="24"/>
          <w:szCs w:val="24"/>
        </w:rPr>
        <w:t>County</w:t>
      </w:r>
      <w:r w:rsidRPr="00BF6E5B">
        <w:rPr>
          <w:rFonts w:eastAsia="Times New Roman"/>
          <w:bCs/>
          <w:color w:val="000000"/>
          <w:spacing w:val="-6"/>
          <w:sz w:val="24"/>
          <w:szCs w:val="24"/>
        </w:rPr>
        <w:t xml:space="preserve"> </w:t>
      </w:r>
      <w:r w:rsidR="0022567E" w:rsidRPr="00BF6E5B">
        <w:rPr>
          <w:rFonts w:eastAsia="Times New Roman"/>
          <w:bCs/>
          <w:color w:val="000000"/>
          <w:spacing w:val="-6"/>
          <w:sz w:val="24"/>
          <w:szCs w:val="24"/>
        </w:rPr>
        <w:t>has received</w:t>
      </w:r>
      <w:r w:rsidRPr="00BF6E5B">
        <w:rPr>
          <w:rFonts w:eastAsia="Times New Roman"/>
          <w:bCs/>
          <w:color w:val="000000"/>
          <w:spacing w:val="-6"/>
          <w:sz w:val="24"/>
          <w:szCs w:val="24"/>
        </w:rPr>
        <w:t xml:space="preserve"> the </w:t>
      </w:r>
      <w:r w:rsidR="00BF6E5B" w:rsidRPr="00BF6E5B">
        <w:rPr>
          <w:rFonts w:eastAsia="Times New Roman"/>
          <w:bCs/>
          <w:color w:val="000000"/>
          <w:spacing w:val="-6"/>
          <w:sz w:val="24"/>
          <w:szCs w:val="24"/>
        </w:rPr>
        <w:t>necessary proof</w:t>
      </w:r>
      <w:r w:rsidRPr="00BF6E5B">
        <w:rPr>
          <w:rFonts w:eastAsia="Times New Roman"/>
          <w:bCs/>
          <w:color w:val="000000"/>
          <w:spacing w:val="-6"/>
          <w:sz w:val="24"/>
          <w:szCs w:val="24"/>
        </w:rPr>
        <w:t xml:space="preserve"> of insurance from Bidder. Bidder shall bait for rodents seven (7) days prior to commencement of the demolition.</w:t>
      </w:r>
    </w:p>
    <w:p w14:paraId="125D0296" w14:textId="30BFE575" w:rsidR="005E4397" w:rsidRPr="00BF6E5B" w:rsidRDefault="00000000">
      <w:pPr>
        <w:numPr>
          <w:ilvl w:val="0"/>
          <w:numId w:val="5"/>
        </w:numPr>
        <w:tabs>
          <w:tab w:val="clear" w:pos="360"/>
          <w:tab w:val="left" w:pos="1512"/>
        </w:tabs>
        <w:spacing w:before="20" w:line="275" w:lineRule="exact"/>
        <w:ind w:left="1512" w:right="72" w:hanging="360"/>
        <w:textAlignment w:val="baseline"/>
        <w:rPr>
          <w:rFonts w:eastAsia="Times New Roman"/>
          <w:bCs/>
          <w:color w:val="000000"/>
          <w:sz w:val="24"/>
          <w:szCs w:val="24"/>
          <w:u w:val="single"/>
        </w:rPr>
      </w:pPr>
      <w:r w:rsidRPr="00BF6E5B">
        <w:rPr>
          <w:rFonts w:eastAsia="Times New Roman"/>
          <w:bCs/>
          <w:color w:val="000000"/>
          <w:sz w:val="24"/>
          <w:szCs w:val="24"/>
          <w:u w:val="single"/>
        </w:rPr>
        <w:t>Project Completion Date:</w:t>
      </w:r>
      <w:r w:rsidRPr="00BF6E5B">
        <w:rPr>
          <w:rFonts w:eastAsia="Times New Roman"/>
          <w:bCs/>
          <w:color w:val="000000"/>
          <w:sz w:val="24"/>
          <w:szCs w:val="24"/>
        </w:rPr>
        <w:t xml:space="preserve"> The project shall be completed within sixty (60) days after the Agreement has been fully executed by the </w:t>
      </w:r>
      <w:r w:rsidR="00BF6E5B" w:rsidRPr="00BF6E5B">
        <w:rPr>
          <w:rFonts w:eastAsia="Times New Roman"/>
          <w:bCs/>
          <w:color w:val="000000"/>
          <w:sz w:val="24"/>
          <w:szCs w:val="24"/>
        </w:rPr>
        <w:t>Board of Commissioners</w:t>
      </w:r>
      <w:r w:rsidRPr="00BF6E5B">
        <w:rPr>
          <w:rFonts w:eastAsia="Times New Roman"/>
          <w:bCs/>
          <w:color w:val="000000"/>
          <w:sz w:val="24"/>
          <w:szCs w:val="24"/>
        </w:rPr>
        <w:t xml:space="preserve"> and the </w:t>
      </w:r>
      <w:r w:rsidR="008D2EBE" w:rsidRPr="00BF6E5B">
        <w:rPr>
          <w:rFonts w:eastAsia="Times New Roman"/>
          <w:bCs/>
          <w:color w:val="000000"/>
          <w:sz w:val="24"/>
          <w:szCs w:val="24"/>
        </w:rPr>
        <w:t>County has</w:t>
      </w:r>
      <w:r w:rsidRPr="00BF6E5B">
        <w:rPr>
          <w:rFonts w:eastAsia="Times New Roman"/>
          <w:bCs/>
          <w:color w:val="000000"/>
          <w:sz w:val="24"/>
          <w:szCs w:val="24"/>
        </w:rPr>
        <w:t xml:space="preserve"> received the necessary proof of insurance from Bidder.</w:t>
      </w:r>
    </w:p>
    <w:p w14:paraId="1538FC0D" w14:textId="75245962" w:rsidR="005E4397" w:rsidRPr="00BF6E5B" w:rsidRDefault="00000000">
      <w:pPr>
        <w:spacing w:before="298" w:line="297" w:lineRule="exact"/>
        <w:ind w:left="1512" w:right="72"/>
        <w:textAlignment w:val="baseline"/>
        <w:rPr>
          <w:rFonts w:eastAsia="Times New Roman"/>
          <w:bCs/>
          <w:color w:val="000000"/>
          <w:sz w:val="24"/>
          <w:szCs w:val="24"/>
        </w:rPr>
      </w:pPr>
      <w:r w:rsidRPr="00BF6E5B">
        <w:rPr>
          <w:rFonts w:eastAsia="Times New Roman"/>
          <w:bCs/>
          <w:color w:val="000000"/>
          <w:sz w:val="24"/>
          <w:szCs w:val="24"/>
        </w:rPr>
        <w:t xml:space="preserve">Failure to comply with timetable will nullify the bid award. Extension of this timetable may only be granted by the Board of </w:t>
      </w:r>
      <w:r w:rsidR="00BF6E5B" w:rsidRPr="00BF6E5B">
        <w:rPr>
          <w:rFonts w:eastAsia="Times New Roman"/>
          <w:bCs/>
          <w:color w:val="000000"/>
          <w:sz w:val="24"/>
          <w:szCs w:val="24"/>
        </w:rPr>
        <w:t>Commissioners u</w:t>
      </w:r>
      <w:r w:rsidRPr="00BF6E5B">
        <w:rPr>
          <w:rFonts w:eastAsia="Times New Roman"/>
          <w:bCs/>
          <w:color w:val="000000"/>
          <w:sz w:val="24"/>
          <w:szCs w:val="24"/>
        </w:rPr>
        <w:t>pon written request of Bidder and only upon a showing of good cause. Good cause shall be determined at the discretion of Board of Works on a case-by-case basis.</w:t>
      </w:r>
    </w:p>
    <w:p w14:paraId="462A441B" w14:textId="77777777" w:rsidR="005E4397" w:rsidRPr="00BF6E5B" w:rsidRDefault="00000000" w:rsidP="002F18D9">
      <w:pPr>
        <w:numPr>
          <w:ilvl w:val="0"/>
          <w:numId w:val="6"/>
        </w:numPr>
        <w:tabs>
          <w:tab w:val="clear" w:pos="360"/>
          <w:tab w:val="left" w:pos="1152"/>
        </w:tabs>
        <w:spacing w:before="321" w:line="295" w:lineRule="exact"/>
        <w:ind w:left="1152" w:right="432" w:hanging="360"/>
        <w:jc w:val="both"/>
        <w:textAlignment w:val="baseline"/>
        <w:rPr>
          <w:rFonts w:eastAsia="Times New Roman"/>
          <w:bCs/>
          <w:color w:val="000000"/>
          <w:spacing w:val="-7"/>
          <w:sz w:val="24"/>
          <w:szCs w:val="24"/>
        </w:rPr>
      </w:pPr>
      <w:r w:rsidRPr="00BF6E5B">
        <w:rPr>
          <w:rFonts w:eastAsia="Times New Roman"/>
          <w:bCs/>
          <w:color w:val="000000"/>
          <w:spacing w:val="-7"/>
          <w:sz w:val="24"/>
          <w:szCs w:val="24"/>
        </w:rPr>
        <w:t>All material resulting from the demolition work, except such materials as may be the property of utility companies providing service to the building, shall become the property of bidder, and shall be disposed of in accordance with all federal, state, and local laws.</w:t>
      </w:r>
    </w:p>
    <w:p w14:paraId="7ACF79C8" w14:textId="46476FD1" w:rsidR="005E4397" w:rsidRPr="00BF6E5B" w:rsidRDefault="00000000" w:rsidP="002F18D9">
      <w:pPr>
        <w:numPr>
          <w:ilvl w:val="0"/>
          <w:numId w:val="6"/>
        </w:numPr>
        <w:tabs>
          <w:tab w:val="clear" w:pos="360"/>
          <w:tab w:val="left" w:pos="1152"/>
        </w:tabs>
        <w:spacing w:before="288" w:line="295" w:lineRule="exact"/>
        <w:ind w:left="1152" w:right="72" w:hanging="360"/>
        <w:jc w:val="both"/>
        <w:textAlignment w:val="baseline"/>
        <w:rPr>
          <w:rFonts w:eastAsia="Times New Roman"/>
          <w:bCs/>
          <w:color w:val="000000"/>
          <w:spacing w:val="-8"/>
          <w:sz w:val="24"/>
          <w:szCs w:val="24"/>
        </w:rPr>
      </w:pPr>
      <w:r w:rsidRPr="00BF6E5B">
        <w:rPr>
          <w:rFonts w:eastAsia="Times New Roman"/>
          <w:bCs/>
          <w:color w:val="000000"/>
          <w:spacing w:val="-8"/>
          <w:sz w:val="24"/>
          <w:szCs w:val="24"/>
        </w:rPr>
        <w:t>Bidder shall be solely responsible for identifying all hazardous materials, including but not limited to asbestos, mercury, PCBs, and lead based paint in buildings. All hazardous materials shall be removed and disposed of by Bidder in compliance with all federal, state, and local laws.</w:t>
      </w:r>
    </w:p>
    <w:p w14:paraId="0F86D813" w14:textId="77777777" w:rsidR="00BF6E5B" w:rsidRDefault="00BF6E5B">
      <w:pPr>
        <w:rPr>
          <w:sz w:val="24"/>
          <w:szCs w:val="24"/>
        </w:rPr>
      </w:pPr>
    </w:p>
    <w:p w14:paraId="3B02E09A" w14:textId="77777777" w:rsidR="005E4397" w:rsidRPr="00BF6E5B" w:rsidRDefault="00000000" w:rsidP="002F18D9">
      <w:pPr>
        <w:spacing w:line="291" w:lineRule="exact"/>
        <w:ind w:left="360" w:right="216" w:hanging="360"/>
        <w:jc w:val="both"/>
        <w:textAlignment w:val="baseline"/>
        <w:rPr>
          <w:rFonts w:eastAsia="Times New Roman"/>
          <w:bCs/>
          <w:color w:val="000000"/>
          <w:spacing w:val="-9"/>
          <w:sz w:val="24"/>
          <w:szCs w:val="24"/>
        </w:rPr>
      </w:pPr>
      <w:r w:rsidRPr="00BF6E5B">
        <w:rPr>
          <w:rFonts w:eastAsia="Times New Roman"/>
          <w:bCs/>
          <w:color w:val="000000"/>
          <w:spacing w:val="-9"/>
          <w:sz w:val="24"/>
          <w:szCs w:val="24"/>
        </w:rPr>
        <w:t>E.) Bidder shall be responsible for all necessary permits, calling utilities beforehand to mark out all utilities that may be required and the payment of any fees connected therewith, and for conforming to all applicable safety codes pertaining to the work,</w:t>
      </w:r>
    </w:p>
    <w:p w14:paraId="786F38BA" w14:textId="198AA176" w:rsidR="005E4397" w:rsidRPr="00BF6E5B" w:rsidRDefault="00BF6E5B" w:rsidP="002F18D9">
      <w:pPr>
        <w:spacing w:before="301" w:line="299" w:lineRule="exact"/>
        <w:ind w:left="360" w:hanging="360"/>
        <w:jc w:val="both"/>
        <w:textAlignment w:val="baseline"/>
        <w:rPr>
          <w:rFonts w:eastAsia="Times New Roman"/>
          <w:bCs/>
          <w:color w:val="000000"/>
          <w:spacing w:val="-10"/>
          <w:sz w:val="24"/>
          <w:szCs w:val="24"/>
        </w:rPr>
      </w:pPr>
      <w:r w:rsidRPr="00BF6E5B">
        <w:rPr>
          <w:rFonts w:eastAsia="Times New Roman"/>
          <w:bCs/>
          <w:color w:val="000000"/>
          <w:spacing w:val="-10"/>
          <w:sz w:val="24"/>
          <w:szCs w:val="24"/>
        </w:rPr>
        <w:lastRenderedPageBreak/>
        <w:t>F) -Any street-closures must-be-coordinated-with-the-</w:t>
      </w:r>
      <w:r w:rsidR="0022567E" w:rsidRPr="00BF6E5B">
        <w:rPr>
          <w:rFonts w:eastAsia="Times New Roman"/>
          <w:bCs/>
          <w:color w:val="000000"/>
          <w:spacing w:val="-10"/>
          <w:sz w:val="24"/>
          <w:szCs w:val="24"/>
        </w:rPr>
        <w:t>Michigan</w:t>
      </w:r>
      <w:r w:rsidRPr="00BF6E5B">
        <w:rPr>
          <w:rFonts w:eastAsia="Times New Roman"/>
          <w:bCs/>
          <w:color w:val="000000"/>
          <w:spacing w:val="-10"/>
          <w:sz w:val="24"/>
          <w:szCs w:val="24"/>
        </w:rPr>
        <w:t xml:space="preserve"> City Board-</w:t>
      </w:r>
      <w:r w:rsidR="0022567E">
        <w:rPr>
          <w:rFonts w:eastAsia="Times New Roman"/>
          <w:bCs/>
          <w:color w:val="000000"/>
          <w:spacing w:val="-10"/>
          <w:sz w:val="24"/>
          <w:szCs w:val="24"/>
        </w:rPr>
        <w:t>o</w:t>
      </w:r>
      <w:r w:rsidRPr="00BF6E5B">
        <w:rPr>
          <w:rFonts w:eastAsia="Times New Roman"/>
          <w:bCs/>
          <w:color w:val="000000"/>
          <w:spacing w:val="-10"/>
          <w:sz w:val="24"/>
          <w:szCs w:val="24"/>
        </w:rPr>
        <w:t>f Works prior to- demolition-and follow any and all regulations and requirements of the Board of Works, the Michigan City Police Department, and the Planning/Inspection Department.</w:t>
      </w:r>
    </w:p>
    <w:p w14:paraId="5DE02E08" w14:textId="77777777" w:rsidR="005E4397" w:rsidRPr="00BF6E5B" w:rsidRDefault="00000000">
      <w:pPr>
        <w:numPr>
          <w:ilvl w:val="0"/>
          <w:numId w:val="7"/>
        </w:numPr>
        <w:spacing w:before="302" w:line="295" w:lineRule="exact"/>
        <w:ind w:left="360" w:right="360" w:hanging="360"/>
        <w:jc w:val="both"/>
        <w:textAlignment w:val="baseline"/>
        <w:rPr>
          <w:rFonts w:eastAsia="Times New Roman"/>
          <w:bCs/>
          <w:color w:val="000000"/>
          <w:sz w:val="24"/>
          <w:szCs w:val="24"/>
        </w:rPr>
      </w:pPr>
      <w:r w:rsidRPr="00BF6E5B">
        <w:rPr>
          <w:rFonts w:eastAsia="Times New Roman"/>
          <w:bCs/>
          <w:color w:val="000000"/>
          <w:sz w:val="24"/>
          <w:szCs w:val="24"/>
        </w:rPr>
        <w:t>Bidder shall provide and maintain protective barriers surrounding the entire construction area during the demolition process.</w:t>
      </w:r>
    </w:p>
    <w:p w14:paraId="7C52C97C" w14:textId="77777777" w:rsidR="005E4397" w:rsidRPr="00BF6E5B" w:rsidRDefault="00000000">
      <w:pPr>
        <w:numPr>
          <w:ilvl w:val="0"/>
          <w:numId w:val="7"/>
        </w:numPr>
        <w:spacing w:before="305" w:line="295" w:lineRule="exact"/>
        <w:ind w:left="360" w:right="432" w:hanging="360"/>
        <w:textAlignment w:val="baseline"/>
        <w:rPr>
          <w:rFonts w:eastAsia="Times New Roman"/>
          <w:bCs/>
          <w:color w:val="000000"/>
          <w:sz w:val="24"/>
          <w:szCs w:val="24"/>
        </w:rPr>
      </w:pPr>
      <w:r w:rsidRPr="00BF6E5B">
        <w:rPr>
          <w:rFonts w:eastAsia="Times New Roman"/>
          <w:bCs/>
          <w:color w:val="000000"/>
          <w:sz w:val="24"/>
          <w:szCs w:val="24"/>
        </w:rPr>
        <w:t>Bidder will cap each encountered sanitary sewer service, storm sewer service, and water lines in accordance with all federal, state, and local laws.</w:t>
      </w:r>
    </w:p>
    <w:p w14:paraId="0F089F6C" w14:textId="408F3E4E" w:rsidR="005E4397" w:rsidRPr="00BF6E5B" w:rsidRDefault="00000000">
      <w:pPr>
        <w:numPr>
          <w:ilvl w:val="0"/>
          <w:numId w:val="7"/>
        </w:numPr>
        <w:spacing w:before="300" w:line="298" w:lineRule="exact"/>
        <w:ind w:left="360" w:right="360" w:hanging="360"/>
        <w:textAlignment w:val="baseline"/>
        <w:rPr>
          <w:rFonts w:eastAsia="Times New Roman"/>
          <w:bCs/>
          <w:color w:val="000000"/>
          <w:spacing w:val="-8"/>
          <w:sz w:val="24"/>
          <w:szCs w:val="24"/>
        </w:rPr>
      </w:pPr>
      <w:r w:rsidRPr="00BF6E5B">
        <w:rPr>
          <w:rFonts w:eastAsia="Times New Roman"/>
          <w:bCs/>
          <w:color w:val="000000"/>
          <w:spacing w:val="-8"/>
          <w:sz w:val="24"/>
          <w:szCs w:val="24"/>
        </w:rPr>
        <w:t>All of the building shall be completely demolished and cleared from the property. All porches, roofed areas, and other appurtenances which are attached to the building will be considered a par</w:t>
      </w:r>
      <w:r w:rsidR="00BF6E5B" w:rsidRPr="00BF6E5B">
        <w:rPr>
          <w:rFonts w:eastAsia="Times New Roman"/>
          <w:bCs/>
          <w:color w:val="000000"/>
          <w:spacing w:val="-8"/>
          <w:sz w:val="24"/>
          <w:szCs w:val="24"/>
        </w:rPr>
        <w:t xml:space="preserve">t </w:t>
      </w:r>
      <w:r w:rsidRPr="00BF6E5B">
        <w:rPr>
          <w:rFonts w:eastAsia="Times New Roman"/>
          <w:bCs/>
          <w:color w:val="000000"/>
          <w:spacing w:val="-8"/>
          <w:sz w:val="24"/>
          <w:szCs w:val="24"/>
        </w:rPr>
        <w:t>of the building and shall be demolished and removed with the building(s). All landscaping immediately surrounding the building(s) shall be cleared.</w:t>
      </w:r>
    </w:p>
    <w:p w14:paraId="58D8B1FF" w14:textId="45C73C8E" w:rsidR="005E4397" w:rsidRPr="00BF6E5B" w:rsidRDefault="00000000">
      <w:pPr>
        <w:numPr>
          <w:ilvl w:val="0"/>
          <w:numId w:val="7"/>
        </w:numPr>
        <w:spacing w:before="301" w:line="294" w:lineRule="exact"/>
        <w:ind w:left="360" w:right="432" w:hanging="360"/>
        <w:textAlignment w:val="baseline"/>
        <w:rPr>
          <w:rFonts w:eastAsia="Times New Roman"/>
          <w:bCs/>
          <w:color w:val="000000"/>
          <w:sz w:val="24"/>
          <w:szCs w:val="24"/>
        </w:rPr>
      </w:pPr>
      <w:r w:rsidRPr="00BF6E5B">
        <w:rPr>
          <w:rFonts w:eastAsia="Times New Roman"/>
          <w:bCs/>
          <w:color w:val="000000"/>
          <w:sz w:val="24"/>
          <w:szCs w:val="24"/>
        </w:rPr>
        <w:t>Open bu</w:t>
      </w:r>
      <w:r w:rsidR="00BF6E5B" w:rsidRPr="00BF6E5B">
        <w:rPr>
          <w:rFonts w:eastAsia="Times New Roman"/>
          <w:bCs/>
          <w:color w:val="000000"/>
          <w:sz w:val="24"/>
          <w:szCs w:val="24"/>
        </w:rPr>
        <w:t>rnin</w:t>
      </w:r>
      <w:r w:rsidRPr="00BF6E5B">
        <w:rPr>
          <w:rFonts w:eastAsia="Times New Roman"/>
          <w:bCs/>
          <w:color w:val="000000"/>
          <w:sz w:val="24"/>
          <w:szCs w:val="24"/>
        </w:rPr>
        <w:t>g of debris or other combustibles is prohibited. The bidder MUST provide for dust, litter, and traffic control.</w:t>
      </w:r>
    </w:p>
    <w:p w14:paraId="0C317395" w14:textId="77777777" w:rsidR="005E4397" w:rsidRPr="00BF6E5B" w:rsidRDefault="00000000">
      <w:pPr>
        <w:numPr>
          <w:ilvl w:val="0"/>
          <w:numId w:val="7"/>
        </w:numPr>
        <w:spacing w:before="303" w:line="295" w:lineRule="exact"/>
        <w:ind w:left="360" w:right="216" w:hanging="360"/>
        <w:textAlignment w:val="baseline"/>
        <w:rPr>
          <w:rFonts w:eastAsia="Times New Roman"/>
          <w:bCs/>
          <w:color w:val="000000"/>
          <w:sz w:val="24"/>
          <w:szCs w:val="24"/>
        </w:rPr>
      </w:pPr>
      <w:r w:rsidRPr="00BF6E5B">
        <w:rPr>
          <w:rFonts w:eastAsia="Times New Roman"/>
          <w:bCs/>
          <w:color w:val="000000"/>
          <w:sz w:val="24"/>
          <w:szCs w:val="24"/>
        </w:rPr>
        <w:t>At the completion of demolition work, remove from site all debris, tools, scaffolds, apparatus, and appliances used in connection with the work. Leave site in clean condition, with no evidence of materials of existing building.</w:t>
      </w:r>
    </w:p>
    <w:p w14:paraId="602BDCD7" w14:textId="77777777" w:rsidR="005E4397" w:rsidRPr="00BF6E5B" w:rsidRDefault="00000000">
      <w:pPr>
        <w:numPr>
          <w:ilvl w:val="0"/>
          <w:numId w:val="7"/>
        </w:numPr>
        <w:spacing w:before="315" w:line="281" w:lineRule="exact"/>
        <w:ind w:left="360" w:hanging="360"/>
        <w:textAlignment w:val="baseline"/>
        <w:rPr>
          <w:rFonts w:eastAsia="Times New Roman"/>
          <w:b/>
          <w:color w:val="000000"/>
          <w:spacing w:val="-9"/>
          <w:sz w:val="24"/>
          <w:szCs w:val="24"/>
        </w:rPr>
      </w:pPr>
      <w:r w:rsidRPr="00BF6E5B">
        <w:rPr>
          <w:rFonts w:eastAsia="Times New Roman"/>
          <w:bCs/>
          <w:color w:val="000000"/>
          <w:spacing w:val="-9"/>
          <w:sz w:val="24"/>
          <w:szCs w:val="24"/>
        </w:rPr>
        <w:t>Backfill Requirements</w:t>
      </w:r>
      <w:r w:rsidRPr="00BF6E5B">
        <w:rPr>
          <w:rFonts w:eastAsia="Times New Roman"/>
          <w:b/>
          <w:color w:val="000000"/>
          <w:spacing w:val="-9"/>
          <w:sz w:val="24"/>
          <w:szCs w:val="24"/>
        </w:rPr>
        <w:t>:</w:t>
      </w:r>
    </w:p>
    <w:p w14:paraId="0DC40969" w14:textId="0DF4C95C" w:rsidR="005E4397" w:rsidRPr="00BF6E5B" w:rsidRDefault="00000000" w:rsidP="00BF6E5B">
      <w:pPr>
        <w:numPr>
          <w:ilvl w:val="0"/>
          <w:numId w:val="8"/>
        </w:numPr>
        <w:tabs>
          <w:tab w:val="clear" w:pos="360"/>
          <w:tab w:val="left" w:pos="720"/>
        </w:tabs>
        <w:spacing w:before="305" w:after="240" w:line="295" w:lineRule="exact"/>
        <w:ind w:left="720" w:right="216" w:hanging="360"/>
        <w:jc w:val="both"/>
        <w:textAlignment w:val="baseline"/>
        <w:rPr>
          <w:rFonts w:eastAsia="Times New Roman"/>
          <w:bCs/>
          <w:color w:val="000000"/>
          <w:spacing w:val="-9"/>
          <w:sz w:val="24"/>
          <w:szCs w:val="24"/>
        </w:rPr>
      </w:pPr>
      <w:r w:rsidRPr="00BF6E5B">
        <w:rPr>
          <w:rFonts w:eastAsia="Times New Roman"/>
          <w:bCs/>
          <w:color w:val="000000"/>
          <w:spacing w:val="-9"/>
          <w:sz w:val="24"/>
          <w:szCs w:val="24"/>
        </w:rPr>
        <w:t xml:space="preserve">Depressions from the demolition of a building or structure and the clearing of land site shall be backfilled to an elevation of six (6) inches above the </w:t>
      </w:r>
      <w:r w:rsidR="00BF6E5B" w:rsidRPr="00BF6E5B">
        <w:rPr>
          <w:rFonts w:eastAsia="Times New Roman"/>
          <w:bCs/>
          <w:color w:val="000000"/>
          <w:spacing w:val="-9"/>
          <w:sz w:val="24"/>
          <w:szCs w:val="24"/>
        </w:rPr>
        <w:t>existing</w:t>
      </w:r>
      <w:r w:rsidRPr="00BF6E5B">
        <w:rPr>
          <w:rFonts w:eastAsia="Times New Roman"/>
          <w:bCs/>
          <w:color w:val="000000"/>
          <w:spacing w:val="-9"/>
          <w:sz w:val="24"/>
          <w:szCs w:val="24"/>
        </w:rPr>
        <w:t xml:space="preserve"> yard grade. The hole shall not be filled until Bidder has contacted the Building Commissioner with the Michigan City Planning and Inspection Department for an inspection and the Building Commissioner has inspected and approved the hole.</w:t>
      </w:r>
    </w:p>
    <w:p w14:paraId="34A9CACD" w14:textId="5C127EE1" w:rsidR="005E4397" w:rsidRDefault="00000000">
      <w:pPr>
        <w:numPr>
          <w:ilvl w:val="0"/>
          <w:numId w:val="8"/>
        </w:numPr>
        <w:tabs>
          <w:tab w:val="clear" w:pos="360"/>
          <w:tab w:val="left" w:pos="720"/>
        </w:tabs>
        <w:spacing w:before="7" w:after="1788" w:line="294" w:lineRule="exact"/>
        <w:ind w:left="720" w:right="216" w:hanging="360"/>
        <w:textAlignment w:val="baseline"/>
        <w:rPr>
          <w:rFonts w:eastAsia="Times New Roman"/>
          <w:b/>
          <w:color w:val="000000"/>
          <w:spacing w:val="-9"/>
          <w:sz w:val="24"/>
          <w:szCs w:val="24"/>
        </w:rPr>
      </w:pPr>
      <w:r w:rsidRPr="00BF6E5B">
        <w:rPr>
          <w:rFonts w:eastAsia="Times New Roman"/>
          <w:bCs/>
          <w:color w:val="000000"/>
          <w:spacing w:val="-9"/>
          <w:sz w:val="24"/>
          <w:szCs w:val="24"/>
        </w:rPr>
        <w:t xml:space="preserve">All material used for </w:t>
      </w:r>
      <w:r w:rsidR="00BF6E5B" w:rsidRPr="00BF6E5B">
        <w:rPr>
          <w:rFonts w:eastAsia="Times New Roman"/>
          <w:bCs/>
          <w:color w:val="000000"/>
          <w:spacing w:val="-9"/>
          <w:sz w:val="24"/>
          <w:szCs w:val="24"/>
        </w:rPr>
        <w:t>backfilling</w:t>
      </w:r>
      <w:r w:rsidRPr="00BF6E5B">
        <w:rPr>
          <w:rFonts w:eastAsia="Times New Roman"/>
          <w:bCs/>
          <w:color w:val="000000"/>
          <w:spacing w:val="-9"/>
          <w:sz w:val="24"/>
          <w:szCs w:val="24"/>
        </w:rPr>
        <w:t xml:space="preserve"> shall be free of foreign or organic material, and the top six (6) inches of soil in backfilled areas shall be suitable for growing vegetation. The backfilled areas shall be seeded, at the appropriate season, to provide a suitable ground cover to prevent erosion by natural elements of other causes. Sanitary sewers are to be plugged to prevent ground water from entering the abandoned line</w:t>
      </w:r>
      <w:r w:rsidRPr="008D2EBE">
        <w:rPr>
          <w:rFonts w:eastAsia="Times New Roman"/>
          <w:bCs/>
          <w:color w:val="000000"/>
          <w:spacing w:val="-9"/>
          <w:sz w:val="24"/>
          <w:szCs w:val="24"/>
        </w:rPr>
        <w:t>.</w:t>
      </w:r>
    </w:p>
    <w:sectPr w:rsidR="005E4397" w:rsidSect="00BF6E5B">
      <w:type w:val="continuous"/>
      <w:pgSz w:w="12178" w:h="1577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F4C"/>
    <w:multiLevelType w:val="multilevel"/>
    <w:tmpl w:val="181A2300"/>
    <w:lvl w:ilvl="0">
      <w:start w:val="7"/>
      <w:numFmt w:val="upperLetter"/>
      <w:lvlText w:val="%1.)"/>
      <w:lvlJc w:val="left"/>
      <w:pPr>
        <w:tabs>
          <w:tab w:val="left" w:pos="360"/>
        </w:tabs>
      </w:pPr>
      <w:rPr>
        <w:rFonts w:ascii="Times New Roman" w:eastAsia="Times New Roman" w:hAnsi="Times New Roman"/>
        <w:b w:val="0"/>
        <w:bCs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32171"/>
    <w:multiLevelType w:val="multilevel"/>
    <w:tmpl w:val="4AFE4BC4"/>
    <w:lvl w:ilvl="0">
      <w:numFmt w:val="bullet"/>
      <w:lvlText w:val="·"/>
      <w:lvlJc w:val="left"/>
      <w:pPr>
        <w:tabs>
          <w:tab w:val="left" w:pos="360"/>
        </w:tabs>
      </w:pPr>
      <w:rPr>
        <w:rFonts w:ascii="Symbol" w:eastAsia="Symbol" w:hAnsi="Symbol"/>
        <w:b/>
        <w:color w:val="000000"/>
        <w:spacing w:val="-6"/>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515D9"/>
    <w:multiLevelType w:val="multilevel"/>
    <w:tmpl w:val="077EE270"/>
    <w:lvl w:ilvl="0">
      <w:start w:val="1"/>
      <w:numFmt w:val="upperLetter"/>
      <w:lvlText w:val="%1.)"/>
      <w:lvlJc w:val="left"/>
      <w:pPr>
        <w:tabs>
          <w:tab w:val="left" w:pos="1170"/>
        </w:tabs>
      </w:pPr>
      <w:rPr>
        <w:rFonts w:ascii="Times New Roman" w:eastAsia="Times New Roman" w:hAnsi="Times New Roman"/>
        <w:b w:val="0"/>
        <w:bCs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A0E25"/>
    <w:multiLevelType w:val="multilevel"/>
    <w:tmpl w:val="0BEA4E82"/>
    <w:lvl w:ilvl="0">
      <w:start w:val="1"/>
      <w:numFmt w:val="decimal"/>
      <w:lvlText w:val="%1.)"/>
      <w:lvlJc w:val="left"/>
      <w:pPr>
        <w:tabs>
          <w:tab w:val="left" w:pos="360"/>
        </w:tabs>
      </w:pPr>
      <w:rPr>
        <w:rFonts w:ascii="Times New Roman" w:eastAsia="Times New Roman" w:hAnsi="Times New Roman"/>
        <w:b w:val="0"/>
        <w:bCs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685696"/>
    <w:multiLevelType w:val="multilevel"/>
    <w:tmpl w:val="04241C84"/>
    <w:lvl w:ilvl="0">
      <w:start w:val="1"/>
      <w:numFmt w:val="upperLetter"/>
      <w:lvlText w:val="%1.)"/>
      <w:lvlJc w:val="left"/>
      <w:pPr>
        <w:tabs>
          <w:tab w:val="left" w:pos="360"/>
        </w:tabs>
      </w:pPr>
      <w:rPr>
        <w:rFonts w:ascii="Times New Roman" w:eastAsia="Times New Roman" w:hAnsi="Times New Roman"/>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C43A04"/>
    <w:multiLevelType w:val="multilevel"/>
    <w:tmpl w:val="DB166764"/>
    <w:lvl w:ilvl="0">
      <w:start w:val="6"/>
      <w:numFmt w:val="upperLetter"/>
      <w:lvlText w:val="%1.)"/>
      <w:lvlJc w:val="left"/>
      <w:pPr>
        <w:tabs>
          <w:tab w:val="left" w:pos="360"/>
        </w:tabs>
      </w:pPr>
      <w:rPr>
        <w:rFonts w:ascii="Times New Roman" w:eastAsia="Times New Roman" w:hAnsi="Times New Roman"/>
        <w:b w:val="0"/>
        <w:bCs/>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B405D5"/>
    <w:multiLevelType w:val="multilevel"/>
    <w:tmpl w:val="F16A253C"/>
    <w:lvl w:ilvl="0">
      <w:numFmt w:val="bullet"/>
      <w:lvlText w:val="·"/>
      <w:lvlJc w:val="left"/>
      <w:pPr>
        <w:tabs>
          <w:tab w:val="left" w:pos="360"/>
        </w:tabs>
      </w:pPr>
      <w:rPr>
        <w:rFonts w:ascii="Symbol" w:eastAsia="Symbol" w:hAnsi="Symbol"/>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7F2191"/>
    <w:multiLevelType w:val="multilevel"/>
    <w:tmpl w:val="282EEC94"/>
    <w:lvl w:ilvl="0">
      <w:start w:val="3"/>
      <w:numFmt w:val="upperLetter"/>
      <w:lvlText w:val="%1.)"/>
      <w:lvlJc w:val="left"/>
      <w:pPr>
        <w:tabs>
          <w:tab w:val="left" w:pos="360"/>
        </w:tabs>
      </w:pPr>
      <w:rPr>
        <w:rFonts w:ascii="Times New Roman" w:eastAsia="Times New Roman" w:hAnsi="Times New Roman"/>
        <w:b w:val="0"/>
        <w:bCs/>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6632529">
    <w:abstractNumId w:val="4"/>
  </w:num>
  <w:num w:numId="2" w16cid:durableId="2140611519">
    <w:abstractNumId w:val="6"/>
  </w:num>
  <w:num w:numId="3" w16cid:durableId="756631216">
    <w:abstractNumId w:val="5"/>
  </w:num>
  <w:num w:numId="4" w16cid:durableId="903683172">
    <w:abstractNumId w:val="2"/>
  </w:num>
  <w:num w:numId="5" w16cid:durableId="674770144">
    <w:abstractNumId w:val="1"/>
  </w:num>
  <w:num w:numId="6" w16cid:durableId="1274440712">
    <w:abstractNumId w:val="7"/>
  </w:num>
  <w:num w:numId="7" w16cid:durableId="1606380492">
    <w:abstractNumId w:val="0"/>
  </w:num>
  <w:num w:numId="8" w16cid:durableId="1659961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E4397"/>
    <w:rsid w:val="0022567E"/>
    <w:rsid w:val="002F18D9"/>
    <w:rsid w:val="005A02E3"/>
    <w:rsid w:val="005D0B71"/>
    <w:rsid w:val="005E4397"/>
    <w:rsid w:val="00695568"/>
    <w:rsid w:val="008D2EBE"/>
    <w:rsid w:val="00A63FE4"/>
    <w:rsid w:val="00BF6E5B"/>
    <w:rsid w:val="00C0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8A299"/>
  <w15:docId w15:val="{A34DC905-C040-6D4A-ACFC-753CB7AA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Guy DiMartino</cp:lastModifiedBy>
  <cp:revision>8</cp:revision>
  <dcterms:created xsi:type="dcterms:W3CDTF">2023-07-27T22:14:00Z</dcterms:created>
  <dcterms:modified xsi:type="dcterms:W3CDTF">2023-08-23T19:28:00Z</dcterms:modified>
</cp:coreProperties>
</file>