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A13F" w14:textId="7F0A9FDC" w:rsidR="00633554" w:rsidRDefault="00633554" w:rsidP="00FC712A">
      <w:pPr>
        <w:tabs>
          <w:tab w:val="left" w:pos="810"/>
          <w:tab w:val="left" w:pos="9000"/>
        </w:tabs>
        <w:ind w:right="720"/>
        <w:rPr>
          <w:rFonts w:ascii="Times New Roman" w:hAnsi="Times New Roman" w:cs="Times New Roman"/>
          <w:sz w:val="24"/>
          <w:szCs w:val="24"/>
        </w:rPr>
      </w:pPr>
    </w:p>
    <w:p w14:paraId="2B79E19E" w14:textId="1EC8A8A1" w:rsidR="00633554" w:rsidRDefault="00104091" w:rsidP="00633554">
      <w:pPr>
        <w:tabs>
          <w:tab w:val="left" w:pos="810"/>
          <w:tab w:val="left" w:pos="9000"/>
        </w:tabs>
        <w:ind w:right="720"/>
        <w:jc w:val="center"/>
        <w:rPr>
          <w:rFonts w:ascii="Times New Roman" w:eastAsiaTheme="majorEastAsia" w:hAnsi="Times New Roman" w:cs="Times New Roman"/>
          <w:b/>
          <w:bCs/>
          <w:color w:val="0070C0"/>
          <w:sz w:val="36"/>
          <w:szCs w:val="36"/>
        </w:rPr>
      </w:pPr>
      <w:r w:rsidRPr="00EF644D">
        <w:rPr>
          <w:noProof/>
        </w:rPr>
        <w:drawing>
          <wp:anchor distT="0" distB="0" distL="114300" distR="114300" simplePos="0" relativeHeight="251687936" behindDoc="0" locked="0" layoutInCell="1" allowOverlap="1" wp14:anchorId="349527AB" wp14:editId="1E0DEA69">
            <wp:simplePos x="0" y="0"/>
            <wp:positionH relativeFrom="page">
              <wp:posOffset>5918200</wp:posOffset>
            </wp:positionH>
            <wp:positionV relativeFrom="page">
              <wp:posOffset>698500</wp:posOffset>
            </wp:positionV>
            <wp:extent cx="1756410" cy="781050"/>
            <wp:effectExtent l="0" t="0" r="0" b="0"/>
            <wp:wrapNone/>
            <wp:docPr id="244193379" name="Picture 244193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l="11494" t="35545" r="13564" b="31042"/>
                    <a:stretch>
                      <a:fillRect/>
                    </a:stretch>
                  </pic:blipFill>
                  <pic:spPr bwMode="auto">
                    <a:xfrm>
                      <a:off x="0" y="0"/>
                      <a:ext cx="1756410" cy="781050"/>
                    </a:xfrm>
                    <a:prstGeom prst="rect">
                      <a:avLst/>
                    </a:prstGeom>
                    <a:noFill/>
                  </pic:spPr>
                </pic:pic>
              </a:graphicData>
            </a:graphic>
            <wp14:sizeRelH relativeFrom="margin">
              <wp14:pctWidth>0</wp14:pctWidth>
            </wp14:sizeRelH>
            <wp14:sizeRelV relativeFrom="margin">
              <wp14:pctHeight>0</wp14:pctHeight>
            </wp14:sizeRelV>
          </wp:anchor>
        </w:drawing>
      </w:r>
    </w:p>
    <w:p w14:paraId="5D9F437C" w14:textId="09A8A955" w:rsidR="00633554" w:rsidRDefault="00D953B3" w:rsidP="00633554">
      <w:pPr>
        <w:tabs>
          <w:tab w:val="left" w:pos="810"/>
          <w:tab w:val="left" w:pos="9000"/>
        </w:tabs>
        <w:ind w:right="720"/>
        <w:jc w:val="center"/>
        <w:rPr>
          <w:rFonts w:ascii="Times New Roman" w:eastAsiaTheme="majorEastAsia" w:hAnsi="Times New Roman" w:cs="Times New Roman"/>
          <w:b/>
          <w:bCs/>
          <w:color w:val="0070C0"/>
          <w:sz w:val="36"/>
          <w:szCs w:val="36"/>
        </w:rPr>
      </w:pPr>
      <w:r>
        <w:rPr>
          <w:noProof/>
        </w:rPr>
        <w:drawing>
          <wp:anchor distT="0" distB="0" distL="114300" distR="114300" simplePos="0" relativeHeight="251692032" behindDoc="1" locked="0" layoutInCell="1" allowOverlap="1" wp14:anchorId="2674CADE" wp14:editId="48FF7CFE">
            <wp:simplePos x="0" y="0"/>
            <wp:positionH relativeFrom="column">
              <wp:posOffset>1235529</wp:posOffset>
            </wp:positionH>
            <wp:positionV relativeFrom="paragraph">
              <wp:posOffset>2631</wp:posOffset>
            </wp:positionV>
            <wp:extent cx="3015342" cy="792693"/>
            <wp:effectExtent l="0" t="0" r="0" b="7620"/>
            <wp:wrapTight wrapText="bothSides">
              <wp:wrapPolygon edited="0">
                <wp:start x="0" y="0"/>
                <wp:lineTo x="0" y="21288"/>
                <wp:lineTo x="21427" y="21288"/>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15342" cy="792693"/>
                    </a:xfrm>
                    <a:prstGeom prst="rect">
                      <a:avLst/>
                    </a:prstGeom>
                  </pic:spPr>
                </pic:pic>
              </a:graphicData>
            </a:graphic>
          </wp:anchor>
        </w:drawing>
      </w:r>
    </w:p>
    <w:p w14:paraId="758EE2DA" w14:textId="0B6403FF" w:rsidR="00633554" w:rsidRDefault="00633554" w:rsidP="00633554">
      <w:pPr>
        <w:tabs>
          <w:tab w:val="left" w:pos="810"/>
          <w:tab w:val="left" w:pos="9000"/>
        </w:tabs>
        <w:ind w:right="720"/>
        <w:jc w:val="center"/>
        <w:rPr>
          <w:rFonts w:ascii="Times New Roman" w:eastAsiaTheme="majorEastAsia" w:hAnsi="Times New Roman" w:cs="Times New Roman"/>
          <w:b/>
          <w:bCs/>
          <w:color w:val="0070C0"/>
          <w:sz w:val="36"/>
          <w:szCs w:val="36"/>
        </w:rPr>
      </w:pPr>
    </w:p>
    <w:p w14:paraId="16FA0370" w14:textId="7E3EE5DC" w:rsidR="00633554" w:rsidRPr="00104091" w:rsidRDefault="00633554" w:rsidP="00633554">
      <w:pPr>
        <w:tabs>
          <w:tab w:val="left" w:pos="810"/>
          <w:tab w:val="left" w:pos="9000"/>
        </w:tabs>
        <w:ind w:right="720"/>
        <w:jc w:val="center"/>
        <w:rPr>
          <w:rFonts w:ascii="Times New Roman" w:eastAsiaTheme="majorEastAsia" w:hAnsi="Times New Roman" w:cs="Times New Roman"/>
          <w:b/>
          <w:bCs/>
          <w:color w:val="0070C0"/>
          <w:sz w:val="2"/>
          <w:szCs w:val="2"/>
        </w:rPr>
      </w:pPr>
    </w:p>
    <w:p w14:paraId="55A3C10B" w14:textId="7A378ABD" w:rsidR="00633554" w:rsidRDefault="00D953B3" w:rsidP="00104091">
      <w:pPr>
        <w:tabs>
          <w:tab w:val="left" w:pos="810"/>
          <w:tab w:val="left" w:pos="9000"/>
        </w:tabs>
        <w:spacing w:after="0"/>
        <w:ind w:right="720"/>
        <w:jc w:val="center"/>
        <w:rPr>
          <w:rFonts w:ascii="Times New Roman" w:eastAsiaTheme="majorEastAsia" w:hAnsi="Times New Roman" w:cs="Times New Roman"/>
          <w:b/>
          <w:bCs/>
          <w:color w:val="0070C0"/>
          <w:sz w:val="36"/>
          <w:szCs w:val="36"/>
        </w:rPr>
      </w:pPr>
      <w:r>
        <w:rPr>
          <w:rFonts w:ascii="Times New Roman" w:eastAsiaTheme="majorEastAsia" w:hAnsi="Times New Roman" w:cs="Times New Roman"/>
          <w:b/>
          <w:bCs/>
          <w:color w:val="0070C0"/>
          <w:sz w:val="36"/>
          <w:szCs w:val="36"/>
        </w:rPr>
        <w:t>La Porte Custom Metal Processing LLC</w:t>
      </w:r>
    </w:p>
    <w:p w14:paraId="21B1CF12" w14:textId="77777777" w:rsidR="00D953B3" w:rsidRDefault="00D953B3" w:rsidP="00D953B3">
      <w:pPr>
        <w:tabs>
          <w:tab w:val="left" w:pos="810"/>
          <w:tab w:val="left" w:pos="9000"/>
        </w:tabs>
        <w:spacing w:after="0"/>
        <w:ind w:right="720"/>
        <w:rPr>
          <w:rFonts w:ascii="Times New Roman" w:hAnsi="Times New Roman" w:cs="Times New Roman"/>
          <w:sz w:val="16"/>
          <w:szCs w:val="16"/>
        </w:rPr>
      </w:pPr>
    </w:p>
    <w:p w14:paraId="651DF5C7" w14:textId="77777777" w:rsidR="00D953B3" w:rsidRDefault="00D953B3" w:rsidP="00D953B3">
      <w:pPr>
        <w:tabs>
          <w:tab w:val="left" w:pos="810"/>
          <w:tab w:val="left" w:pos="9000"/>
        </w:tabs>
        <w:spacing w:after="0"/>
        <w:ind w:right="720"/>
        <w:rPr>
          <w:rFonts w:ascii="Times New Roman" w:hAnsi="Times New Roman" w:cs="Times New Roman"/>
          <w:sz w:val="16"/>
          <w:szCs w:val="16"/>
        </w:rPr>
      </w:pPr>
    </w:p>
    <w:p w14:paraId="37CEADF6" w14:textId="30B69134" w:rsidR="00D953B3" w:rsidRPr="00D844EA" w:rsidRDefault="00D953B3" w:rsidP="006D2C59">
      <w:pPr>
        <w:pStyle w:val="ListParagraph"/>
        <w:numPr>
          <w:ilvl w:val="0"/>
          <w:numId w:val="46"/>
        </w:numPr>
        <w:tabs>
          <w:tab w:val="left" w:pos="810"/>
          <w:tab w:val="left" w:pos="9000"/>
        </w:tabs>
        <w:spacing w:after="0"/>
        <w:ind w:right="720"/>
        <w:rPr>
          <w:rFonts w:ascii="Times New Roman" w:hAnsi="Times New Roman" w:cs="Times New Roman"/>
          <w:sz w:val="24"/>
          <w:szCs w:val="24"/>
        </w:rPr>
      </w:pPr>
      <w:bookmarkStart w:id="0" w:name="_Hlk111642999"/>
      <w:bookmarkStart w:id="1" w:name="_Hlk111643021"/>
      <w:r w:rsidRPr="00D844EA">
        <w:rPr>
          <w:rFonts w:ascii="Times New Roman" w:hAnsi="Times New Roman" w:cs="Times New Roman"/>
          <w:sz w:val="24"/>
          <w:szCs w:val="24"/>
        </w:rPr>
        <w:t xml:space="preserve">La Porte Custom Metal Processing is located at 3226 N. State Road 39 La Porte Indiana. The company primarily operates in the Steel business/industry within the Wholesale Trade and is a coil toll processor. La Porte </w:t>
      </w:r>
      <w:r w:rsidR="006D2C59" w:rsidRPr="00D844EA">
        <w:rPr>
          <w:rFonts w:ascii="Times New Roman" w:hAnsi="Times New Roman" w:cs="Times New Roman"/>
          <w:sz w:val="24"/>
          <w:szCs w:val="24"/>
        </w:rPr>
        <w:t>C</w:t>
      </w:r>
      <w:r w:rsidRPr="00D844EA">
        <w:rPr>
          <w:rFonts w:ascii="Times New Roman" w:hAnsi="Times New Roman" w:cs="Times New Roman"/>
          <w:sz w:val="24"/>
          <w:szCs w:val="24"/>
        </w:rPr>
        <w:t xml:space="preserve">ustom Metal Processing Inc. purchased </w:t>
      </w:r>
      <w:proofErr w:type="spellStart"/>
      <w:r w:rsidRPr="00D844EA">
        <w:rPr>
          <w:rFonts w:ascii="Times New Roman" w:hAnsi="Times New Roman" w:cs="Times New Roman"/>
          <w:sz w:val="24"/>
          <w:szCs w:val="24"/>
        </w:rPr>
        <w:t>Leveltek</w:t>
      </w:r>
      <w:proofErr w:type="spellEnd"/>
      <w:r w:rsidRPr="00D844EA">
        <w:rPr>
          <w:rFonts w:ascii="Times New Roman" w:hAnsi="Times New Roman" w:cs="Times New Roman"/>
          <w:sz w:val="24"/>
          <w:szCs w:val="24"/>
        </w:rPr>
        <w:t xml:space="preserve"> in 2014.</w:t>
      </w:r>
    </w:p>
    <w:p w14:paraId="2583F060" w14:textId="54AB8294" w:rsidR="006D2C59" w:rsidRPr="00D844EA" w:rsidRDefault="006D2C59" w:rsidP="006D2C59">
      <w:pPr>
        <w:pStyle w:val="ListParagraph"/>
        <w:numPr>
          <w:ilvl w:val="0"/>
          <w:numId w:val="46"/>
        </w:numPr>
        <w:tabs>
          <w:tab w:val="left" w:pos="810"/>
          <w:tab w:val="left" w:pos="9000"/>
        </w:tabs>
        <w:spacing w:after="0"/>
        <w:ind w:right="720"/>
        <w:rPr>
          <w:rFonts w:ascii="Times New Roman" w:hAnsi="Times New Roman" w:cs="Times New Roman"/>
          <w:sz w:val="24"/>
          <w:szCs w:val="24"/>
        </w:rPr>
      </w:pPr>
      <w:r w:rsidRPr="00D844EA">
        <w:rPr>
          <w:rFonts w:ascii="Times New Roman" w:hAnsi="Times New Roman" w:cs="Times New Roman"/>
          <w:sz w:val="24"/>
          <w:szCs w:val="24"/>
        </w:rPr>
        <w:t xml:space="preserve">The toll processing is a specialized products that takes raw or semi-finished goods are processed for other uses. La Porte Custom Metal also performs stretching, slitting and cut-to-length operations in addition to the toll process for a wide range of industries. </w:t>
      </w:r>
    </w:p>
    <w:p w14:paraId="52BD4187" w14:textId="2212CBFC" w:rsidR="006D2C59" w:rsidRDefault="00D844EA" w:rsidP="006D2C59">
      <w:pPr>
        <w:pStyle w:val="ListParagraph"/>
        <w:numPr>
          <w:ilvl w:val="0"/>
          <w:numId w:val="46"/>
        </w:numPr>
        <w:tabs>
          <w:tab w:val="left" w:pos="810"/>
          <w:tab w:val="left" w:pos="9000"/>
        </w:tabs>
        <w:spacing w:after="0"/>
        <w:ind w:right="720"/>
        <w:rPr>
          <w:rFonts w:ascii="Times New Roman" w:hAnsi="Times New Roman" w:cs="Times New Roman"/>
          <w:sz w:val="24"/>
          <w:szCs w:val="24"/>
        </w:rPr>
      </w:pPr>
      <w:r w:rsidRPr="00D844EA">
        <w:rPr>
          <w:rFonts w:ascii="Times New Roman" w:hAnsi="Times New Roman" w:cs="Times New Roman"/>
          <w:sz w:val="24"/>
          <w:szCs w:val="24"/>
        </w:rPr>
        <w:t xml:space="preserve">They serve a variety of customers in Aerospace, Power Generation, Railcars and Bus Panels, Food Service Equipment, Automotive Components and so many more. </w:t>
      </w:r>
    </w:p>
    <w:p w14:paraId="46284BC0" w14:textId="4AD4DF1A" w:rsidR="00D844EA" w:rsidRPr="00D844EA" w:rsidRDefault="00D844EA" w:rsidP="006D2C59">
      <w:pPr>
        <w:pStyle w:val="ListParagraph"/>
        <w:numPr>
          <w:ilvl w:val="0"/>
          <w:numId w:val="46"/>
        </w:numPr>
        <w:tabs>
          <w:tab w:val="left" w:pos="810"/>
          <w:tab w:val="left" w:pos="9000"/>
        </w:tabs>
        <w:spacing w:after="0"/>
        <w:ind w:right="720"/>
        <w:rPr>
          <w:rFonts w:ascii="Times New Roman" w:hAnsi="Times New Roman" w:cs="Times New Roman"/>
          <w:sz w:val="24"/>
          <w:szCs w:val="24"/>
        </w:rPr>
      </w:pPr>
      <w:r>
        <w:rPr>
          <w:rFonts w:ascii="Times New Roman" w:hAnsi="Times New Roman" w:cs="Times New Roman"/>
          <w:sz w:val="24"/>
          <w:szCs w:val="24"/>
        </w:rPr>
        <w:t xml:space="preserve">Custom Metal Processing, an </w:t>
      </w:r>
      <w:proofErr w:type="gramStart"/>
      <w:r>
        <w:rPr>
          <w:rFonts w:ascii="Times New Roman" w:hAnsi="Times New Roman" w:cs="Times New Roman"/>
          <w:sz w:val="24"/>
          <w:szCs w:val="24"/>
        </w:rPr>
        <w:t>in demand</w:t>
      </w:r>
      <w:proofErr w:type="gramEnd"/>
      <w:r>
        <w:rPr>
          <w:rFonts w:ascii="Times New Roman" w:hAnsi="Times New Roman" w:cs="Times New Roman"/>
          <w:sz w:val="24"/>
          <w:szCs w:val="24"/>
        </w:rPr>
        <w:t xml:space="preserve"> industry, works cooperatively with several industries to ship products from their floor to the final customer. These customers that look for this in demand product include Aerospace, Defense, Automotive, and Power Generation. </w:t>
      </w:r>
    </w:p>
    <w:p w14:paraId="499B52C4" w14:textId="25EC0432" w:rsidR="00633554" w:rsidRPr="00D844EA" w:rsidRDefault="00D953B3" w:rsidP="006D2C59">
      <w:pPr>
        <w:pStyle w:val="ListParagraph"/>
        <w:numPr>
          <w:ilvl w:val="0"/>
          <w:numId w:val="46"/>
        </w:numPr>
        <w:tabs>
          <w:tab w:val="left" w:pos="810"/>
          <w:tab w:val="left" w:pos="9000"/>
        </w:tabs>
        <w:ind w:right="720"/>
        <w:rPr>
          <w:rFonts w:ascii="Times New Roman" w:hAnsi="Times New Roman" w:cs="Times New Roman"/>
          <w:sz w:val="24"/>
          <w:szCs w:val="24"/>
        </w:rPr>
      </w:pPr>
      <w:r w:rsidRPr="00D844EA">
        <w:rPr>
          <w:rFonts w:ascii="Times New Roman" w:hAnsi="Times New Roman" w:cs="Times New Roman"/>
          <w:sz w:val="24"/>
          <w:szCs w:val="24"/>
        </w:rPr>
        <w:t xml:space="preserve">La Porte Custom Metal Processing currently has 50 employees making anywhere from $ 19 to $35 dollars per hour with an anticipated need of approximately 20 new employees starting at the entry level of $19.00 per hour. La Porte Custom Metal Corporation offers full benefit package, 401K, referral and attendance bonus, dental and eye care with shift premium bonus. In </w:t>
      </w:r>
      <w:proofErr w:type="gramStart"/>
      <w:r w:rsidRPr="00D844EA">
        <w:rPr>
          <w:rFonts w:ascii="Times New Roman" w:hAnsi="Times New Roman" w:cs="Times New Roman"/>
          <w:sz w:val="24"/>
          <w:szCs w:val="24"/>
        </w:rPr>
        <w:t>addition</w:t>
      </w:r>
      <w:proofErr w:type="gramEnd"/>
      <w:r w:rsidRPr="00D844EA">
        <w:rPr>
          <w:rFonts w:ascii="Times New Roman" w:hAnsi="Times New Roman" w:cs="Times New Roman"/>
          <w:sz w:val="24"/>
          <w:szCs w:val="24"/>
        </w:rPr>
        <w:t xml:space="preserve"> the company offers a pleasant and stable place to work. To apply for positions at La Porte Custom Metal </w:t>
      </w:r>
      <w:proofErr w:type="gramStart"/>
      <w:r w:rsidRPr="00D844EA">
        <w:rPr>
          <w:rFonts w:ascii="Times New Roman" w:hAnsi="Times New Roman" w:cs="Times New Roman"/>
          <w:sz w:val="24"/>
          <w:szCs w:val="24"/>
        </w:rPr>
        <w:t>contact</w:t>
      </w:r>
      <w:proofErr w:type="gramEnd"/>
      <w:r w:rsidRPr="00D844EA">
        <w:rPr>
          <w:rFonts w:ascii="Times New Roman" w:hAnsi="Times New Roman" w:cs="Times New Roman"/>
          <w:sz w:val="24"/>
          <w:szCs w:val="24"/>
        </w:rPr>
        <w:t xml:space="preserve"> D. Koch HR Director for both Haynes International and La Porte Custom Metal at 219-366-8530</w:t>
      </w:r>
      <w:bookmarkEnd w:id="1"/>
      <w:r w:rsidR="00F15599" w:rsidRPr="00D844EA">
        <w:rPr>
          <w:noProof/>
          <w:sz w:val="24"/>
          <w:szCs w:val="24"/>
        </w:rPr>
        <w:drawing>
          <wp:anchor distT="0" distB="0" distL="114300" distR="114300" simplePos="0" relativeHeight="251691008" behindDoc="0" locked="0" layoutInCell="1" allowOverlap="1" wp14:anchorId="2B6AF729" wp14:editId="54CA7142">
            <wp:simplePos x="0" y="0"/>
            <wp:positionH relativeFrom="page">
              <wp:posOffset>139700</wp:posOffset>
            </wp:positionH>
            <wp:positionV relativeFrom="page">
              <wp:posOffset>9140228</wp:posOffset>
            </wp:positionV>
            <wp:extent cx="1756410" cy="781050"/>
            <wp:effectExtent l="0" t="0" r="0" b="0"/>
            <wp:wrapNone/>
            <wp:docPr id="244193380" name="Picture 24419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l="11494" t="35545" r="13564" b="31042"/>
                    <a:stretch>
                      <a:fillRect/>
                    </a:stretch>
                  </pic:blipFill>
                  <pic:spPr bwMode="auto">
                    <a:xfrm>
                      <a:off x="0" y="0"/>
                      <a:ext cx="1756410" cy="781050"/>
                    </a:xfrm>
                    <a:prstGeom prst="rect">
                      <a:avLst/>
                    </a:prstGeom>
                    <a:noFill/>
                  </pic:spPr>
                </pic:pic>
              </a:graphicData>
            </a:graphic>
            <wp14:sizeRelH relativeFrom="margin">
              <wp14:pctWidth>0</wp14:pctWidth>
            </wp14:sizeRelH>
            <wp14:sizeRelV relativeFrom="margin">
              <wp14:pctHeight>0</wp14:pctHeight>
            </wp14:sizeRelV>
          </wp:anchor>
        </w:drawing>
      </w:r>
      <w:r w:rsidR="00D844EA" w:rsidRPr="00D844EA">
        <w:rPr>
          <w:rFonts w:ascii="Times New Roman" w:hAnsi="Times New Roman" w:cs="Times New Roman"/>
          <w:sz w:val="24"/>
          <w:szCs w:val="24"/>
        </w:rPr>
        <w:t>.</w:t>
      </w:r>
    </w:p>
    <w:bookmarkEnd w:id="0"/>
    <w:p w14:paraId="571CF705" w14:textId="30EE26F1" w:rsidR="007F2001" w:rsidRPr="00636C51" w:rsidRDefault="007F2001" w:rsidP="001F0BC5">
      <w:pPr>
        <w:spacing w:after="160" w:line="259" w:lineRule="auto"/>
        <w:rPr>
          <w:rFonts w:ascii="Times New Roman" w:hAnsi="Times New Roman" w:cs="Times New Roman"/>
          <w:sz w:val="24"/>
          <w:szCs w:val="24"/>
        </w:rPr>
      </w:pPr>
    </w:p>
    <w:sectPr w:rsidR="007F2001" w:rsidRPr="00636C51" w:rsidSect="008910D1">
      <w:headerReference w:type="default" r:id="rId13"/>
      <w:footerReference w:type="first" r:id="rId14"/>
      <w:type w:val="continuous"/>
      <w:pgSz w:w="12240" w:h="15840" w:code="1"/>
      <w:pgMar w:top="1440" w:right="1440" w:bottom="288"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2BA5" w14:textId="77777777" w:rsidR="00812F5A" w:rsidRDefault="00812F5A">
      <w:pPr>
        <w:spacing w:after="0" w:line="240" w:lineRule="auto"/>
      </w:pPr>
      <w:r>
        <w:separator/>
      </w:r>
    </w:p>
    <w:p w14:paraId="235E4B6F" w14:textId="77777777" w:rsidR="00812F5A" w:rsidRDefault="00812F5A"/>
  </w:endnote>
  <w:endnote w:type="continuationSeparator" w:id="0">
    <w:p w14:paraId="29FE29EF" w14:textId="77777777" w:rsidR="00812F5A" w:rsidRDefault="00812F5A">
      <w:pPr>
        <w:spacing w:after="0" w:line="240" w:lineRule="auto"/>
      </w:pPr>
      <w:r>
        <w:continuationSeparator/>
      </w:r>
    </w:p>
    <w:p w14:paraId="169B8C5F" w14:textId="77777777" w:rsidR="00812F5A" w:rsidRDefault="00812F5A"/>
  </w:endnote>
  <w:endnote w:type="continuationNotice" w:id="1">
    <w:p w14:paraId="7CC4A828" w14:textId="77777777" w:rsidR="00812F5A" w:rsidRDefault="00812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A151" w14:textId="77777777" w:rsidR="006C1C73" w:rsidRDefault="006C1C73"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FC7A" w14:textId="77777777" w:rsidR="00812F5A" w:rsidRDefault="00812F5A">
      <w:pPr>
        <w:spacing w:after="0" w:line="240" w:lineRule="auto"/>
      </w:pPr>
      <w:r>
        <w:separator/>
      </w:r>
    </w:p>
    <w:p w14:paraId="7DDFB426" w14:textId="77777777" w:rsidR="00812F5A" w:rsidRDefault="00812F5A"/>
  </w:footnote>
  <w:footnote w:type="continuationSeparator" w:id="0">
    <w:p w14:paraId="01A0A779" w14:textId="77777777" w:rsidR="00812F5A" w:rsidRDefault="00812F5A">
      <w:pPr>
        <w:spacing w:after="0" w:line="240" w:lineRule="auto"/>
      </w:pPr>
      <w:r>
        <w:continuationSeparator/>
      </w:r>
    </w:p>
    <w:p w14:paraId="0B457A5E" w14:textId="77777777" w:rsidR="00812F5A" w:rsidRDefault="00812F5A"/>
  </w:footnote>
  <w:footnote w:type="continuationNotice" w:id="1">
    <w:p w14:paraId="18C1E163" w14:textId="77777777" w:rsidR="00812F5A" w:rsidRDefault="00812F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FC29" w14:textId="77777777" w:rsidR="006C1C73" w:rsidRDefault="006C1C73" w:rsidP="001B4EEF">
    <w:pPr>
      <w:pStyle w:val="Header"/>
    </w:pPr>
    <w:r>
      <w:rPr>
        <w:noProof/>
        <w:color w:val="2B579A"/>
        <w:shd w:val="clear" w:color="auto" w:fill="E6E6E6"/>
      </w:rPr>
      <mc:AlternateContent>
        <mc:Choice Requires="wpg">
          <w:drawing>
            <wp:anchor distT="0" distB="0" distL="114300" distR="114300" simplePos="0" relativeHeight="251659264" behindDoc="0" locked="0" layoutInCell="1" allowOverlap="1" wp14:anchorId="19EAF821" wp14:editId="663DC16F">
              <wp:simplePos x="0" y="0"/>
              <wp:positionH relativeFrom="page">
                <wp:align>right</wp:align>
              </wp:positionH>
              <wp:positionV relativeFrom="page">
                <wp:posOffset>6350</wp:posOffset>
              </wp:positionV>
              <wp:extent cx="7782130" cy="10065662"/>
              <wp:effectExtent l="0" t="0" r="0" b="0"/>
              <wp:wrapNone/>
              <wp:docPr id="244193360" name="Group 2441933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44193364" name="Freef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193365"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4193366"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244193367" name="Freeform: Shape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44193368" name="Freeform: Shape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44193369" name="Freef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193370" name="Freeform: Shape 29" descr="Footer shapes in bottom right corner of document"/>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244193371" name="Freef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35489CC0" id="Group 244193360" o:spid="_x0000_s1026" alt="&quot;&quot;" style="position:absolute;margin-left:561.55pt;margin-top:.5pt;width:612.75pt;height:792.55pt;z-index:251659264;mso-width-percent:1000;mso-height-percent:1000;mso-position-horizontal:right;mso-position-horizontal-relative:page;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" path="m1070039,r,950237l,950237,1070039,xe" fillcolor="#9dcb08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" path="m1991837,r,238843l1991837,829191,925407,1776225,,1776225,1991837,xe" fillcolor="#10a48e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Freeform: Shape 29" o:spid="_x0000_s1033" alt="Footer shapes in bottom right corner of document"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14:paraId="3A31759B" w14:textId="77777777" w:rsidR="006C1C73" w:rsidRDefault="006C1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40AED"/>
    <w:multiLevelType w:val="hybridMultilevel"/>
    <w:tmpl w:val="4FD648B4"/>
    <w:lvl w:ilvl="0" w:tplc="5E80C8B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4F72B38"/>
    <w:multiLevelType w:val="multilevel"/>
    <w:tmpl w:val="71F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051CA7"/>
    <w:multiLevelType w:val="hybridMultilevel"/>
    <w:tmpl w:val="EE109EE6"/>
    <w:lvl w:ilvl="0" w:tplc="09042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256AA6"/>
    <w:multiLevelType w:val="hybridMultilevel"/>
    <w:tmpl w:val="582E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A0034"/>
    <w:multiLevelType w:val="hybridMultilevel"/>
    <w:tmpl w:val="F850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F771A"/>
    <w:multiLevelType w:val="hybridMultilevel"/>
    <w:tmpl w:val="FA18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D181F"/>
    <w:multiLevelType w:val="hybridMultilevel"/>
    <w:tmpl w:val="7CF8AE68"/>
    <w:lvl w:ilvl="0" w:tplc="5E80C8B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D80407"/>
    <w:multiLevelType w:val="multilevel"/>
    <w:tmpl w:val="7A92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2B6B50"/>
    <w:multiLevelType w:val="multilevel"/>
    <w:tmpl w:val="359A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E46EBB"/>
    <w:multiLevelType w:val="hybridMultilevel"/>
    <w:tmpl w:val="97285E8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198617B"/>
    <w:multiLevelType w:val="hybridMultilevel"/>
    <w:tmpl w:val="E566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B3B7B"/>
    <w:multiLevelType w:val="hybridMultilevel"/>
    <w:tmpl w:val="B8A07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369AC"/>
    <w:multiLevelType w:val="multilevel"/>
    <w:tmpl w:val="5530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A06BA7"/>
    <w:multiLevelType w:val="multilevel"/>
    <w:tmpl w:val="6FBA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CB3F6E"/>
    <w:multiLevelType w:val="multilevel"/>
    <w:tmpl w:val="4EEC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1534B5"/>
    <w:multiLevelType w:val="hybridMultilevel"/>
    <w:tmpl w:val="0FF8FE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03E77"/>
    <w:multiLevelType w:val="multilevel"/>
    <w:tmpl w:val="1DEC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6F14B2"/>
    <w:multiLevelType w:val="multilevel"/>
    <w:tmpl w:val="5BC4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DC7455"/>
    <w:multiLevelType w:val="hybridMultilevel"/>
    <w:tmpl w:val="02B0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66500"/>
    <w:multiLevelType w:val="multilevel"/>
    <w:tmpl w:val="E6E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614F0"/>
    <w:multiLevelType w:val="multilevel"/>
    <w:tmpl w:val="FA065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864D24"/>
    <w:multiLevelType w:val="multilevel"/>
    <w:tmpl w:val="2A322F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B7D226D"/>
    <w:multiLevelType w:val="hybridMultilevel"/>
    <w:tmpl w:val="62B2CDF0"/>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4A3576"/>
    <w:multiLevelType w:val="hybridMultilevel"/>
    <w:tmpl w:val="7BD2ACB8"/>
    <w:lvl w:ilvl="0" w:tplc="5E80C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76821"/>
    <w:multiLevelType w:val="hybridMultilevel"/>
    <w:tmpl w:val="0908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46134"/>
    <w:multiLevelType w:val="hybridMultilevel"/>
    <w:tmpl w:val="0DF27FE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35A3DD6"/>
    <w:multiLevelType w:val="hybridMultilevel"/>
    <w:tmpl w:val="0554D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E66E3"/>
    <w:multiLevelType w:val="hybridMultilevel"/>
    <w:tmpl w:val="3502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71D29"/>
    <w:multiLevelType w:val="multilevel"/>
    <w:tmpl w:val="AF98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B32711"/>
    <w:multiLevelType w:val="hybridMultilevel"/>
    <w:tmpl w:val="4AC0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E4C1C"/>
    <w:multiLevelType w:val="multilevel"/>
    <w:tmpl w:val="4368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605D6C"/>
    <w:multiLevelType w:val="hybridMultilevel"/>
    <w:tmpl w:val="A904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592903">
    <w:abstractNumId w:val="9"/>
  </w:num>
  <w:num w:numId="2" w16cid:durableId="1339967414">
    <w:abstractNumId w:val="7"/>
  </w:num>
  <w:num w:numId="3" w16cid:durableId="900217437">
    <w:abstractNumId w:val="6"/>
  </w:num>
  <w:num w:numId="4" w16cid:durableId="1833452858">
    <w:abstractNumId w:val="5"/>
  </w:num>
  <w:num w:numId="5" w16cid:durableId="1297297676">
    <w:abstractNumId w:val="4"/>
  </w:num>
  <w:num w:numId="6" w16cid:durableId="6519778">
    <w:abstractNumId w:val="8"/>
  </w:num>
  <w:num w:numId="7" w16cid:durableId="264307500">
    <w:abstractNumId w:val="3"/>
  </w:num>
  <w:num w:numId="8" w16cid:durableId="302004438">
    <w:abstractNumId w:val="2"/>
  </w:num>
  <w:num w:numId="9" w16cid:durableId="1316646844">
    <w:abstractNumId w:val="1"/>
  </w:num>
  <w:num w:numId="10" w16cid:durableId="745297410">
    <w:abstractNumId w:val="0"/>
  </w:num>
  <w:num w:numId="11" w16cid:durableId="3554347">
    <w:abstractNumId w:val="23"/>
  </w:num>
  <w:num w:numId="12" w16cid:durableId="499737815">
    <w:abstractNumId w:val="29"/>
  </w:num>
  <w:num w:numId="13" w16cid:durableId="967205359">
    <w:abstractNumId w:val="27"/>
  </w:num>
  <w:num w:numId="14" w16cid:durableId="529033247">
    <w:abstractNumId w:val="27"/>
  </w:num>
  <w:num w:numId="15" w16cid:durableId="1559050805">
    <w:abstractNumId w:val="19"/>
  </w:num>
  <w:num w:numId="16" w16cid:durableId="1950697632">
    <w:abstractNumId w:val="26"/>
  </w:num>
  <w:num w:numId="17" w16cid:durableId="366948511">
    <w:abstractNumId w:val="25"/>
  </w:num>
  <w:num w:numId="18" w16cid:durableId="323433559">
    <w:abstractNumId w:val="12"/>
  </w:num>
  <w:num w:numId="19" w16cid:durableId="1146968047">
    <w:abstractNumId w:val="18"/>
  </w:num>
  <w:num w:numId="20" w16cid:durableId="1248418911">
    <w:abstractNumId w:val="17"/>
  </w:num>
  <w:num w:numId="21" w16cid:durableId="1154250725">
    <w:abstractNumId w:val="38"/>
  </w:num>
  <w:num w:numId="22" w16cid:durableId="1230269120">
    <w:abstractNumId w:val="22"/>
  </w:num>
  <w:num w:numId="23" w16cid:durableId="635574753">
    <w:abstractNumId w:val="30"/>
  </w:num>
  <w:num w:numId="24" w16cid:durableId="1438990214">
    <w:abstractNumId w:val="24"/>
  </w:num>
  <w:num w:numId="25" w16cid:durableId="1571621772">
    <w:abstractNumId w:val="11"/>
  </w:num>
  <w:num w:numId="26" w16cid:durableId="1393769371">
    <w:abstractNumId w:val="31"/>
  </w:num>
  <w:num w:numId="27" w16cid:durableId="2079477752">
    <w:abstractNumId w:val="40"/>
  </w:num>
  <w:num w:numId="28" w16cid:durableId="1289817449">
    <w:abstractNumId w:val="34"/>
  </w:num>
  <w:num w:numId="29" w16cid:durableId="4014691">
    <w:abstractNumId w:val="36"/>
  </w:num>
  <w:num w:numId="30" w16cid:durableId="1698771925">
    <w:abstractNumId w:val="37"/>
  </w:num>
  <w:num w:numId="31" w16cid:durableId="688407587">
    <w:abstractNumId w:val="22"/>
  </w:num>
  <w:num w:numId="32" w16cid:durableId="1477575691">
    <w:abstractNumId w:val="14"/>
  </w:num>
  <w:num w:numId="33" w16cid:durableId="154030904">
    <w:abstractNumId w:val="39"/>
  </w:num>
  <w:num w:numId="34" w16cid:durableId="1253778010">
    <w:abstractNumId w:val="13"/>
  </w:num>
  <w:num w:numId="35" w16cid:durableId="1964967596">
    <w:abstractNumId w:val="21"/>
  </w:num>
  <w:num w:numId="36" w16cid:durableId="1959331987">
    <w:abstractNumId w:val="32"/>
  </w:num>
  <w:num w:numId="37" w16cid:durableId="406464845">
    <w:abstractNumId w:val="20"/>
  </w:num>
  <w:num w:numId="38" w16cid:durableId="1169099913">
    <w:abstractNumId w:val="10"/>
  </w:num>
  <w:num w:numId="39" w16cid:durableId="161480722">
    <w:abstractNumId w:val="33"/>
  </w:num>
  <w:num w:numId="40" w16cid:durableId="1681270766">
    <w:abstractNumId w:val="35"/>
  </w:num>
  <w:num w:numId="41" w16cid:durableId="493256473">
    <w:abstractNumId w:val="16"/>
  </w:num>
  <w:num w:numId="42" w16cid:durableId="170265285">
    <w:abstractNumId w:val="21"/>
  </w:num>
  <w:num w:numId="43" w16cid:durableId="1033577107">
    <w:abstractNumId w:val="32"/>
    <w:lvlOverride w:ilvl="0"/>
    <w:lvlOverride w:ilvl="1">
      <w:startOverride w:val="1"/>
    </w:lvlOverride>
    <w:lvlOverride w:ilvl="2"/>
    <w:lvlOverride w:ilvl="3"/>
    <w:lvlOverride w:ilvl="4"/>
    <w:lvlOverride w:ilvl="5"/>
    <w:lvlOverride w:ilvl="6"/>
    <w:lvlOverride w:ilvl="7"/>
    <w:lvlOverride w:ilvl="8"/>
  </w:num>
  <w:num w:numId="44" w16cid:durableId="1216697609">
    <w:abstractNumId w:val="41"/>
  </w:num>
  <w:num w:numId="45" w16cid:durableId="1824161020">
    <w:abstractNumId w:val="15"/>
  </w:num>
  <w:num w:numId="46" w16cid:durableId="12893451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73"/>
    <w:rsid w:val="00006A5C"/>
    <w:rsid w:val="000115CE"/>
    <w:rsid w:val="000213E3"/>
    <w:rsid w:val="00023107"/>
    <w:rsid w:val="0002644A"/>
    <w:rsid w:val="00033C1B"/>
    <w:rsid w:val="000664EB"/>
    <w:rsid w:val="00070484"/>
    <w:rsid w:val="000807B7"/>
    <w:rsid w:val="000828F4"/>
    <w:rsid w:val="00090927"/>
    <w:rsid w:val="000947D1"/>
    <w:rsid w:val="000A42BA"/>
    <w:rsid w:val="000E5D1E"/>
    <w:rsid w:val="000E75AF"/>
    <w:rsid w:val="000F51EC"/>
    <w:rsid w:val="000F7122"/>
    <w:rsid w:val="000F74E2"/>
    <w:rsid w:val="00104091"/>
    <w:rsid w:val="00106270"/>
    <w:rsid w:val="00115217"/>
    <w:rsid w:val="001409E5"/>
    <w:rsid w:val="00141D05"/>
    <w:rsid w:val="00164346"/>
    <w:rsid w:val="00181029"/>
    <w:rsid w:val="00192FE5"/>
    <w:rsid w:val="001958C0"/>
    <w:rsid w:val="001A6621"/>
    <w:rsid w:val="001B4EEF"/>
    <w:rsid w:val="001B689C"/>
    <w:rsid w:val="001C745B"/>
    <w:rsid w:val="001E77BF"/>
    <w:rsid w:val="001F0BC5"/>
    <w:rsid w:val="001F4B9D"/>
    <w:rsid w:val="00200635"/>
    <w:rsid w:val="00222373"/>
    <w:rsid w:val="002357D2"/>
    <w:rsid w:val="002471BA"/>
    <w:rsid w:val="002521A1"/>
    <w:rsid w:val="00254E0D"/>
    <w:rsid w:val="00276421"/>
    <w:rsid w:val="002C3B44"/>
    <w:rsid w:val="002C459D"/>
    <w:rsid w:val="002D3B22"/>
    <w:rsid w:val="002F7FCB"/>
    <w:rsid w:val="00325BB9"/>
    <w:rsid w:val="00341859"/>
    <w:rsid w:val="00345CF9"/>
    <w:rsid w:val="0035008B"/>
    <w:rsid w:val="0035343D"/>
    <w:rsid w:val="00374499"/>
    <w:rsid w:val="00376CCA"/>
    <w:rsid w:val="0038000D"/>
    <w:rsid w:val="00385ACF"/>
    <w:rsid w:val="00392912"/>
    <w:rsid w:val="003B1785"/>
    <w:rsid w:val="003E0B64"/>
    <w:rsid w:val="00410521"/>
    <w:rsid w:val="00447901"/>
    <w:rsid w:val="00477474"/>
    <w:rsid w:val="00480B7F"/>
    <w:rsid w:val="004812D3"/>
    <w:rsid w:val="004844E4"/>
    <w:rsid w:val="00491628"/>
    <w:rsid w:val="00494BE4"/>
    <w:rsid w:val="004A1893"/>
    <w:rsid w:val="004B29EA"/>
    <w:rsid w:val="004C4A44"/>
    <w:rsid w:val="004C5C44"/>
    <w:rsid w:val="004D180D"/>
    <w:rsid w:val="004F1933"/>
    <w:rsid w:val="0050076B"/>
    <w:rsid w:val="005125BB"/>
    <w:rsid w:val="005264AB"/>
    <w:rsid w:val="00530DB8"/>
    <w:rsid w:val="00537F9C"/>
    <w:rsid w:val="00572222"/>
    <w:rsid w:val="005B1649"/>
    <w:rsid w:val="005D3DA6"/>
    <w:rsid w:val="005D5AD9"/>
    <w:rsid w:val="005D6676"/>
    <w:rsid w:val="005F31E5"/>
    <w:rsid w:val="0061156B"/>
    <w:rsid w:val="00631337"/>
    <w:rsid w:val="00633554"/>
    <w:rsid w:val="00636C51"/>
    <w:rsid w:val="00640921"/>
    <w:rsid w:val="00646A2E"/>
    <w:rsid w:val="006745C2"/>
    <w:rsid w:val="006826E3"/>
    <w:rsid w:val="006C1C73"/>
    <w:rsid w:val="006D2C59"/>
    <w:rsid w:val="006E02DB"/>
    <w:rsid w:val="006E2131"/>
    <w:rsid w:val="00703AA3"/>
    <w:rsid w:val="00716C65"/>
    <w:rsid w:val="00731345"/>
    <w:rsid w:val="00744EA9"/>
    <w:rsid w:val="00750118"/>
    <w:rsid w:val="00752FC4"/>
    <w:rsid w:val="00757E9C"/>
    <w:rsid w:val="007623EF"/>
    <w:rsid w:val="007638BB"/>
    <w:rsid w:val="007641DA"/>
    <w:rsid w:val="007B4C91"/>
    <w:rsid w:val="007D70F7"/>
    <w:rsid w:val="007F2001"/>
    <w:rsid w:val="00812F5A"/>
    <w:rsid w:val="008207EC"/>
    <w:rsid w:val="00821FE3"/>
    <w:rsid w:val="0083031E"/>
    <w:rsid w:val="00830C5F"/>
    <w:rsid w:val="00834A33"/>
    <w:rsid w:val="008910D1"/>
    <w:rsid w:val="008918EC"/>
    <w:rsid w:val="00896EE1"/>
    <w:rsid w:val="008C1482"/>
    <w:rsid w:val="008C5986"/>
    <w:rsid w:val="008D0AA7"/>
    <w:rsid w:val="008D24B4"/>
    <w:rsid w:val="008E0F02"/>
    <w:rsid w:val="008E7A99"/>
    <w:rsid w:val="009005C9"/>
    <w:rsid w:val="00911476"/>
    <w:rsid w:val="00912A0A"/>
    <w:rsid w:val="009468D3"/>
    <w:rsid w:val="009762BC"/>
    <w:rsid w:val="00980D3E"/>
    <w:rsid w:val="009F0280"/>
    <w:rsid w:val="00A10E4D"/>
    <w:rsid w:val="00A133F2"/>
    <w:rsid w:val="00A164DF"/>
    <w:rsid w:val="00A17117"/>
    <w:rsid w:val="00A26124"/>
    <w:rsid w:val="00A40293"/>
    <w:rsid w:val="00A426CE"/>
    <w:rsid w:val="00A5188D"/>
    <w:rsid w:val="00A61B32"/>
    <w:rsid w:val="00A763AE"/>
    <w:rsid w:val="00A90877"/>
    <w:rsid w:val="00AC5160"/>
    <w:rsid w:val="00AD2A50"/>
    <w:rsid w:val="00AD4FBC"/>
    <w:rsid w:val="00AD79E6"/>
    <w:rsid w:val="00B0779B"/>
    <w:rsid w:val="00B12C76"/>
    <w:rsid w:val="00B143EE"/>
    <w:rsid w:val="00B20836"/>
    <w:rsid w:val="00B43FE8"/>
    <w:rsid w:val="00B57D32"/>
    <w:rsid w:val="00B63133"/>
    <w:rsid w:val="00B64497"/>
    <w:rsid w:val="00B711E2"/>
    <w:rsid w:val="00B92175"/>
    <w:rsid w:val="00B970B5"/>
    <w:rsid w:val="00BC0F0A"/>
    <w:rsid w:val="00BE1CD6"/>
    <w:rsid w:val="00BF2895"/>
    <w:rsid w:val="00BF4951"/>
    <w:rsid w:val="00C02B5D"/>
    <w:rsid w:val="00C11980"/>
    <w:rsid w:val="00C15008"/>
    <w:rsid w:val="00C32043"/>
    <w:rsid w:val="00C40B3F"/>
    <w:rsid w:val="00C63763"/>
    <w:rsid w:val="00C86E85"/>
    <w:rsid w:val="00C929AE"/>
    <w:rsid w:val="00C93D79"/>
    <w:rsid w:val="00CB0602"/>
    <w:rsid w:val="00CB0809"/>
    <w:rsid w:val="00CB11E4"/>
    <w:rsid w:val="00CF2B0C"/>
    <w:rsid w:val="00CF4773"/>
    <w:rsid w:val="00D04123"/>
    <w:rsid w:val="00D06525"/>
    <w:rsid w:val="00D06C89"/>
    <w:rsid w:val="00D13306"/>
    <w:rsid w:val="00D149F1"/>
    <w:rsid w:val="00D36106"/>
    <w:rsid w:val="00D378B6"/>
    <w:rsid w:val="00D44E13"/>
    <w:rsid w:val="00D53E61"/>
    <w:rsid w:val="00D5604B"/>
    <w:rsid w:val="00D844EA"/>
    <w:rsid w:val="00D909A5"/>
    <w:rsid w:val="00D953B3"/>
    <w:rsid w:val="00DA18EE"/>
    <w:rsid w:val="00DC04C8"/>
    <w:rsid w:val="00DC7840"/>
    <w:rsid w:val="00E249C5"/>
    <w:rsid w:val="00E37173"/>
    <w:rsid w:val="00E55670"/>
    <w:rsid w:val="00E6670B"/>
    <w:rsid w:val="00EA6B29"/>
    <w:rsid w:val="00EB64EC"/>
    <w:rsid w:val="00EF644D"/>
    <w:rsid w:val="00F04173"/>
    <w:rsid w:val="00F04411"/>
    <w:rsid w:val="00F04B52"/>
    <w:rsid w:val="00F07987"/>
    <w:rsid w:val="00F15599"/>
    <w:rsid w:val="00F24A8A"/>
    <w:rsid w:val="00F41D12"/>
    <w:rsid w:val="00F71D73"/>
    <w:rsid w:val="00F763B1"/>
    <w:rsid w:val="00F97415"/>
    <w:rsid w:val="00FA402E"/>
    <w:rsid w:val="00FB45C8"/>
    <w:rsid w:val="00FB49C2"/>
    <w:rsid w:val="00FC46E8"/>
    <w:rsid w:val="00FC712A"/>
    <w:rsid w:val="00FF07AF"/>
    <w:rsid w:val="00FF780E"/>
    <w:rsid w:val="113DE48F"/>
    <w:rsid w:val="12E14300"/>
    <w:rsid w:val="1653B84D"/>
    <w:rsid w:val="18820C47"/>
    <w:rsid w:val="1A453C52"/>
    <w:rsid w:val="1E3BC301"/>
    <w:rsid w:val="1F994FD4"/>
    <w:rsid w:val="343B2FC2"/>
    <w:rsid w:val="34DCDCF8"/>
    <w:rsid w:val="3BF23121"/>
    <w:rsid w:val="4323D612"/>
    <w:rsid w:val="4A5C4FA1"/>
    <w:rsid w:val="4DAA22B2"/>
    <w:rsid w:val="54022BF9"/>
    <w:rsid w:val="5FD4F4CF"/>
    <w:rsid w:val="620EB573"/>
    <w:rsid w:val="69256C35"/>
    <w:rsid w:val="6AF903CC"/>
    <w:rsid w:val="73CA2E1E"/>
    <w:rsid w:val="7C190802"/>
    <w:rsid w:val="7EE78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33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 w:type="character" w:styleId="Mention">
    <w:name w:val="Mention"/>
    <w:basedOn w:val="DefaultParagraphFont"/>
    <w:uiPriority w:val="99"/>
    <w:unhideWhenUsed/>
    <w:rsid w:val="009F0280"/>
    <w:rPr>
      <w:color w:val="2B579A"/>
      <w:shd w:val="clear" w:color="auto" w:fill="E6E6E6"/>
    </w:rPr>
  </w:style>
  <w:style w:type="character" w:styleId="UnresolvedMention">
    <w:name w:val="Unresolved Mention"/>
    <w:basedOn w:val="DefaultParagraphFont"/>
    <w:uiPriority w:val="99"/>
    <w:semiHidden/>
    <w:unhideWhenUsed/>
    <w:rsid w:val="0002644A"/>
    <w:rPr>
      <w:color w:val="605E5C"/>
      <w:shd w:val="clear" w:color="auto" w:fill="E1DFDD"/>
    </w:rPr>
  </w:style>
  <w:style w:type="paragraph" w:customStyle="1" w:styleId="xmsonormal">
    <w:name w:val="x_msonormal"/>
    <w:basedOn w:val="Normal"/>
    <w:rsid w:val="009005C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198">
      <w:bodyDiv w:val="1"/>
      <w:marLeft w:val="0"/>
      <w:marRight w:val="0"/>
      <w:marTop w:val="0"/>
      <w:marBottom w:val="0"/>
      <w:divBdr>
        <w:top w:val="none" w:sz="0" w:space="0" w:color="auto"/>
        <w:left w:val="none" w:sz="0" w:space="0" w:color="auto"/>
        <w:bottom w:val="none" w:sz="0" w:space="0" w:color="auto"/>
        <w:right w:val="none" w:sz="0" w:space="0" w:color="auto"/>
      </w:divBdr>
    </w:div>
    <w:div w:id="128669154">
      <w:bodyDiv w:val="1"/>
      <w:marLeft w:val="0"/>
      <w:marRight w:val="0"/>
      <w:marTop w:val="0"/>
      <w:marBottom w:val="0"/>
      <w:divBdr>
        <w:top w:val="none" w:sz="0" w:space="0" w:color="auto"/>
        <w:left w:val="none" w:sz="0" w:space="0" w:color="auto"/>
        <w:bottom w:val="none" w:sz="0" w:space="0" w:color="auto"/>
        <w:right w:val="none" w:sz="0" w:space="0" w:color="auto"/>
      </w:divBdr>
    </w:div>
    <w:div w:id="219021879">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
    <w:div w:id="762921293">
      <w:bodyDiv w:val="1"/>
      <w:marLeft w:val="0"/>
      <w:marRight w:val="0"/>
      <w:marTop w:val="0"/>
      <w:marBottom w:val="0"/>
      <w:divBdr>
        <w:top w:val="none" w:sz="0" w:space="0" w:color="auto"/>
        <w:left w:val="none" w:sz="0" w:space="0" w:color="auto"/>
        <w:bottom w:val="none" w:sz="0" w:space="0" w:color="auto"/>
        <w:right w:val="none" w:sz="0" w:space="0" w:color="auto"/>
      </w:divBdr>
    </w:div>
    <w:div w:id="837424594">
      <w:bodyDiv w:val="1"/>
      <w:marLeft w:val="0"/>
      <w:marRight w:val="0"/>
      <w:marTop w:val="0"/>
      <w:marBottom w:val="0"/>
      <w:divBdr>
        <w:top w:val="none" w:sz="0" w:space="0" w:color="auto"/>
        <w:left w:val="none" w:sz="0" w:space="0" w:color="auto"/>
        <w:bottom w:val="none" w:sz="0" w:space="0" w:color="auto"/>
        <w:right w:val="none" w:sz="0" w:space="0" w:color="auto"/>
      </w:divBdr>
    </w:div>
    <w:div w:id="865168715">
      <w:bodyDiv w:val="1"/>
      <w:marLeft w:val="0"/>
      <w:marRight w:val="0"/>
      <w:marTop w:val="0"/>
      <w:marBottom w:val="0"/>
      <w:divBdr>
        <w:top w:val="none" w:sz="0" w:space="0" w:color="auto"/>
        <w:left w:val="none" w:sz="0" w:space="0" w:color="auto"/>
        <w:bottom w:val="none" w:sz="0" w:space="0" w:color="auto"/>
        <w:right w:val="none" w:sz="0" w:space="0" w:color="auto"/>
      </w:divBdr>
    </w:div>
    <w:div w:id="920411611">
      <w:bodyDiv w:val="1"/>
      <w:marLeft w:val="0"/>
      <w:marRight w:val="0"/>
      <w:marTop w:val="0"/>
      <w:marBottom w:val="0"/>
      <w:divBdr>
        <w:top w:val="none" w:sz="0" w:space="0" w:color="auto"/>
        <w:left w:val="none" w:sz="0" w:space="0" w:color="auto"/>
        <w:bottom w:val="none" w:sz="0" w:space="0" w:color="auto"/>
        <w:right w:val="none" w:sz="0" w:space="0" w:color="auto"/>
      </w:divBdr>
      <w:divsChild>
        <w:div w:id="686054448">
          <w:marLeft w:val="0"/>
          <w:marRight w:val="0"/>
          <w:marTop w:val="0"/>
          <w:marBottom w:val="300"/>
          <w:divBdr>
            <w:top w:val="none" w:sz="0" w:space="0" w:color="auto"/>
            <w:left w:val="none" w:sz="0" w:space="0" w:color="auto"/>
            <w:bottom w:val="none" w:sz="0" w:space="0" w:color="auto"/>
            <w:right w:val="none" w:sz="0" w:space="0" w:color="auto"/>
          </w:divBdr>
          <w:divsChild>
            <w:div w:id="283775215">
              <w:marLeft w:val="0"/>
              <w:marRight w:val="0"/>
              <w:marTop w:val="0"/>
              <w:marBottom w:val="0"/>
              <w:divBdr>
                <w:top w:val="none" w:sz="0" w:space="0" w:color="auto"/>
                <w:left w:val="none" w:sz="0" w:space="0" w:color="auto"/>
                <w:bottom w:val="none" w:sz="0" w:space="0" w:color="auto"/>
                <w:right w:val="none" w:sz="0" w:space="0" w:color="auto"/>
              </w:divBdr>
            </w:div>
          </w:divsChild>
        </w:div>
        <w:div w:id="46268684">
          <w:marLeft w:val="0"/>
          <w:marRight w:val="0"/>
          <w:marTop w:val="0"/>
          <w:marBottom w:val="300"/>
          <w:divBdr>
            <w:top w:val="none" w:sz="0" w:space="0" w:color="auto"/>
            <w:left w:val="none" w:sz="0" w:space="0" w:color="auto"/>
            <w:bottom w:val="none" w:sz="0" w:space="0" w:color="auto"/>
            <w:right w:val="none" w:sz="0" w:space="0" w:color="auto"/>
          </w:divBdr>
          <w:divsChild>
            <w:div w:id="9839665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29122024">
      <w:bodyDiv w:val="1"/>
      <w:marLeft w:val="0"/>
      <w:marRight w:val="0"/>
      <w:marTop w:val="0"/>
      <w:marBottom w:val="0"/>
      <w:divBdr>
        <w:top w:val="none" w:sz="0" w:space="0" w:color="auto"/>
        <w:left w:val="none" w:sz="0" w:space="0" w:color="auto"/>
        <w:bottom w:val="none" w:sz="0" w:space="0" w:color="auto"/>
        <w:right w:val="none" w:sz="0" w:space="0" w:color="auto"/>
      </w:divBdr>
    </w:div>
    <w:div w:id="1025062545">
      <w:bodyDiv w:val="1"/>
      <w:marLeft w:val="0"/>
      <w:marRight w:val="0"/>
      <w:marTop w:val="0"/>
      <w:marBottom w:val="0"/>
      <w:divBdr>
        <w:top w:val="none" w:sz="0" w:space="0" w:color="auto"/>
        <w:left w:val="none" w:sz="0" w:space="0" w:color="auto"/>
        <w:bottom w:val="none" w:sz="0" w:space="0" w:color="auto"/>
        <w:right w:val="none" w:sz="0" w:space="0" w:color="auto"/>
      </w:divBdr>
    </w:div>
    <w:div w:id="1029332226">
      <w:bodyDiv w:val="1"/>
      <w:marLeft w:val="0"/>
      <w:marRight w:val="0"/>
      <w:marTop w:val="0"/>
      <w:marBottom w:val="0"/>
      <w:divBdr>
        <w:top w:val="none" w:sz="0" w:space="0" w:color="auto"/>
        <w:left w:val="none" w:sz="0" w:space="0" w:color="auto"/>
        <w:bottom w:val="none" w:sz="0" w:space="0" w:color="auto"/>
        <w:right w:val="none" w:sz="0" w:space="0" w:color="auto"/>
      </w:divBdr>
    </w:div>
    <w:div w:id="1088623541">
      <w:bodyDiv w:val="1"/>
      <w:marLeft w:val="0"/>
      <w:marRight w:val="0"/>
      <w:marTop w:val="0"/>
      <w:marBottom w:val="0"/>
      <w:divBdr>
        <w:top w:val="none" w:sz="0" w:space="0" w:color="auto"/>
        <w:left w:val="none" w:sz="0" w:space="0" w:color="auto"/>
        <w:bottom w:val="none" w:sz="0" w:space="0" w:color="auto"/>
        <w:right w:val="none" w:sz="0" w:space="0" w:color="auto"/>
      </w:divBdr>
    </w:div>
    <w:div w:id="1105809191">
      <w:bodyDiv w:val="1"/>
      <w:marLeft w:val="0"/>
      <w:marRight w:val="0"/>
      <w:marTop w:val="0"/>
      <w:marBottom w:val="0"/>
      <w:divBdr>
        <w:top w:val="none" w:sz="0" w:space="0" w:color="auto"/>
        <w:left w:val="none" w:sz="0" w:space="0" w:color="auto"/>
        <w:bottom w:val="none" w:sz="0" w:space="0" w:color="auto"/>
        <w:right w:val="none" w:sz="0" w:space="0" w:color="auto"/>
      </w:divBdr>
    </w:div>
    <w:div w:id="1373917585">
      <w:bodyDiv w:val="1"/>
      <w:marLeft w:val="0"/>
      <w:marRight w:val="0"/>
      <w:marTop w:val="0"/>
      <w:marBottom w:val="0"/>
      <w:divBdr>
        <w:top w:val="none" w:sz="0" w:space="0" w:color="auto"/>
        <w:left w:val="none" w:sz="0" w:space="0" w:color="auto"/>
        <w:bottom w:val="none" w:sz="0" w:space="0" w:color="auto"/>
        <w:right w:val="none" w:sz="0" w:space="0" w:color="auto"/>
      </w:divBdr>
    </w:div>
    <w:div w:id="1406344640">
      <w:bodyDiv w:val="1"/>
      <w:marLeft w:val="0"/>
      <w:marRight w:val="0"/>
      <w:marTop w:val="0"/>
      <w:marBottom w:val="0"/>
      <w:divBdr>
        <w:top w:val="none" w:sz="0" w:space="0" w:color="auto"/>
        <w:left w:val="none" w:sz="0" w:space="0" w:color="auto"/>
        <w:bottom w:val="none" w:sz="0" w:space="0" w:color="auto"/>
        <w:right w:val="none" w:sz="0" w:space="0" w:color="auto"/>
      </w:divBdr>
    </w:div>
    <w:div w:id="1423574963">
      <w:bodyDiv w:val="1"/>
      <w:marLeft w:val="0"/>
      <w:marRight w:val="0"/>
      <w:marTop w:val="0"/>
      <w:marBottom w:val="0"/>
      <w:divBdr>
        <w:top w:val="none" w:sz="0" w:space="0" w:color="auto"/>
        <w:left w:val="none" w:sz="0" w:space="0" w:color="auto"/>
        <w:bottom w:val="none" w:sz="0" w:space="0" w:color="auto"/>
        <w:right w:val="none" w:sz="0" w:space="0" w:color="auto"/>
      </w:divBdr>
    </w:div>
    <w:div w:id="1550872033">
      <w:bodyDiv w:val="1"/>
      <w:marLeft w:val="0"/>
      <w:marRight w:val="0"/>
      <w:marTop w:val="0"/>
      <w:marBottom w:val="0"/>
      <w:divBdr>
        <w:top w:val="none" w:sz="0" w:space="0" w:color="auto"/>
        <w:left w:val="none" w:sz="0" w:space="0" w:color="auto"/>
        <w:bottom w:val="none" w:sz="0" w:space="0" w:color="auto"/>
        <w:right w:val="none" w:sz="0" w:space="0" w:color="auto"/>
      </w:divBdr>
    </w:div>
    <w:div w:id="1902061545">
      <w:bodyDiv w:val="1"/>
      <w:marLeft w:val="0"/>
      <w:marRight w:val="0"/>
      <w:marTop w:val="0"/>
      <w:marBottom w:val="0"/>
      <w:divBdr>
        <w:top w:val="none" w:sz="0" w:space="0" w:color="auto"/>
        <w:left w:val="none" w:sz="0" w:space="0" w:color="auto"/>
        <w:bottom w:val="none" w:sz="0" w:space="0" w:color="auto"/>
        <w:right w:val="none" w:sz="0" w:space="0" w:color="auto"/>
      </w:divBdr>
    </w:div>
    <w:div w:id="1905288927">
      <w:bodyDiv w:val="1"/>
      <w:marLeft w:val="0"/>
      <w:marRight w:val="0"/>
      <w:marTop w:val="0"/>
      <w:marBottom w:val="0"/>
      <w:divBdr>
        <w:top w:val="none" w:sz="0" w:space="0" w:color="auto"/>
        <w:left w:val="none" w:sz="0" w:space="0" w:color="auto"/>
        <w:bottom w:val="none" w:sz="0" w:space="0" w:color="auto"/>
        <w:right w:val="none" w:sz="0" w:space="0" w:color="auto"/>
      </w:divBdr>
    </w:div>
    <w:div w:id="19833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laza\AppData\Roaming\Microsoft\Templates\Modern%20capsules%20letterhead.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BECFB2A09F54A881111ECA98A821E" ma:contentTypeVersion="5" ma:contentTypeDescription="Create a new document." ma:contentTypeScope="" ma:versionID="aa47cc9f1318c92196598dfc1798b992">
  <xsd:schema xmlns:xsd="http://www.w3.org/2001/XMLSchema" xmlns:xs="http://www.w3.org/2001/XMLSchema" xmlns:p="http://schemas.microsoft.com/office/2006/metadata/properties" xmlns:ns3="c8cf6ab7-1c92-43f8-874e-517ab3681919" xmlns:ns4="78cb7a39-7c0b-4941-ad48-a56ead7d73b0" targetNamespace="http://schemas.microsoft.com/office/2006/metadata/properties" ma:root="true" ma:fieldsID="c6169490ba456a1eeca1ee5d111255b2" ns3:_="" ns4:_="">
    <xsd:import namespace="c8cf6ab7-1c92-43f8-874e-517ab3681919"/>
    <xsd:import namespace="78cb7a39-7c0b-4941-ad48-a56ead7d73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f6ab7-1c92-43f8-874e-517ab3681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cb7a39-7c0b-4941-ad48-a56ead7d73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F885-3670-4A24-A11C-A95142F8D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f6ab7-1c92-43f8-874e-517ab3681919"/>
    <ds:schemaRef ds:uri="78cb7a39-7c0b-4941-ad48-a56ead7d7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2022-08-12T17:59:00Z</dcterms:created>
  <dcterms:modified xsi:type="dcterms:W3CDTF">2022-08-17T20:40:00Z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0x010100234BECFB2A09F54A881111ECA98A821E</vt:lpwstr>
  </property>
</Properties>
</file>