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2C50" w14:textId="07DDF6E3" w:rsidR="00890FCC" w:rsidRDefault="00890FCC" w:rsidP="00890FCC">
      <w:pPr>
        <w:jc w:val="center"/>
        <w:rPr>
          <w:b/>
          <w:sz w:val="18"/>
          <w:szCs w:val="18"/>
        </w:rPr>
      </w:pPr>
    </w:p>
    <w:p w14:paraId="695504B4" w14:textId="77777777" w:rsidR="00056030" w:rsidRPr="00890FCC" w:rsidRDefault="00056030" w:rsidP="00890FCC">
      <w:pPr>
        <w:jc w:val="center"/>
        <w:rPr>
          <w:b/>
          <w:sz w:val="18"/>
          <w:szCs w:val="18"/>
        </w:rPr>
      </w:pPr>
    </w:p>
    <w:p w14:paraId="157ED41A" w14:textId="77777777" w:rsidR="00890FCC" w:rsidRPr="00890FCC" w:rsidRDefault="00890FCC" w:rsidP="00890FCC">
      <w:pPr>
        <w:jc w:val="center"/>
        <w:rPr>
          <w:b/>
          <w:sz w:val="18"/>
          <w:szCs w:val="18"/>
        </w:rPr>
      </w:pPr>
      <w:r w:rsidRPr="00890FCC">
        <w:rPr>
          <w:b/>
          <w:sz w:val="18"/>
          <w:szCs w:val="18"/>
        </w:rPr>
        <w:t>LAPORTE COUNTY REDEVELOPMENT COMMISSION MEETING AGENDA</w:t>
      </w:r>
    </w:p>
    <w:p w14:paraId="3D9BB785" w14:textId="1CC515EE" w:rsidR="00890FCC" w:rsidRPr="00890FCC" w:rsidRDefault="00890FCC" w:rsidP="00890FCC">
      <w:pPr>
        <w:jc w:val="center"/>
        <w:rPr>
          <w:b/>
          <w:sz w:val="18"/>
          <w:szCs w:val="18"/>
        </w:rPr>
      </w:pPr>
      <w:r w:rsidRPr="00890FCC">
        <w:rPr>
          <w:b/>
          <w:sz w:val="18"/>
          <w:szCs w:val="18"/>
        </w:rPr>
        <w:t xml:space="preserve">WEDNESDAY, </w:t>
      </w:r>
      <w:r w:rsidR="001A53F8">
        <w:rPr>
          <w:b/>
          <w:sz w:val="18"/>
          <w:szCs w:val="18"/>
        </w:rPr>
        <w:t>SEPTEMBER 30</w:t>
      </w:r>
      <w:r w:rsidR="00282717">
        <w:rPr>
          <w:b/>
          <w:sz w:val="18"/>
          <w:szCs w:val="18"/>
        </w:rPr>
        <w:t>,</w:t>
      </w:r>
      <w:r w:rsidRPr="00890FCC">
        <w:rPr>
          <w:b/>
          <w:sz w:val="18"/>
          <w:szCs w:val="18"/>
        </w:rPr>
        <w:t xml:space="preserve"> 2020, 4:00 P.M.</w:t>
      </w:r>
    </w:p>
    <w:p w14:paraId="3395D55B" w14:textId="6261C9F1" w:rsidR="00890FCC" w:rsidRPr="00890FCC" w:rsidRDefault="00890FCC" w:rsidP="00890FCC">
      <w:pPr>
        <w:rPr>
          <w:b/>
          <w:bCs/>
          <w:sz w:val="18"/>
          <w:szCs w:val="18"/>
        </w:rPr>
      </w:pPr>
      <w:r w:rsidRPr="00890FCC">
        <w:rPr>
          <w:b/>
          <w:bCs/>
          <w:sz w:val="18"/>
          <w:szCs w:val="18"/>
        </w:rPr>
        <w:t>AMENDED NOTICE TO INCLUDE NOTIFICATION OF ELECTRONIC PARTICIPATION AND TO ALLOW THE PUBLIC TO ATTEND ELECTRONICALLY PURSUANT TO STATE EXECUTIVE ORDER.</w:t>
      </w:r>
    </w:p>
    <w:p w14:paraId="1626E432" w14:textId="35B98B66" w:rsidR="00890FCC" w:rsidRPr="00890FCC" w:rsidRDefault="00890FCC" w:rsidP="00890FCC">
      <w:pPr>
        <w:pStyle w:val="NoSpacing"/>
        <w:rPr>
          <w:b/>
          <w:bCs/>
          <w:sz w:val="18"/>
          <w:szCs w:val="18"/>
        </w:rPr>
      </w:pPr>
      <w:r w:rsidRPr="00890FCC">
        <w:rPr>
          <w:b/>
          <w:bCs/>
          <w:sz w:val="18"/>
          <w:szCs w:val="18"/>
        </w:rPr>
        <w:t>If any member of the public wishes to attend the meeting electronically, the meeting will be available on Zoom, which can be accessed for free on the internet at https://zoom.us/ and then click the "Join a Meeting'' tab followed by the meeting ID</w:t>
      </w:r>
      <w:r w:rsidR="006A2DB5">
        <w:rPr>
          <w:b/>
          <w:bCs/>
          <w:sz w:val="18"/>
          <w:szCs w:val="18"/>
        </w:rPr>
        <w:t xml:space="preserve"> 98537166721</w:t>
      </w:r>
      <w:r w:rsidRPr="00890FCC">
        <w:rPr>
          <w:b/>
          <w:bCs/>
          <w:sz w:val="18"/>
          <w:szCs w:val="18"/>
        </w:rPr>
        <w:t xml:space="preserve"> password </w:t>
      </w:r>
      <w:r w:rsidR="001A53F8">
        <w:rPr>
          <w:b/>
          <w:bCs/>
          <w:sz w:val="18"/>
          <w:szCs w:val="18"/>
        </w:rPr>
        <w:t>89136</w:t>
      </w:r>
      <w:r w:rsidR="006A2DB5">
        <w:rPr>
          <w:b/>
          <w:bCs/>
          <w:sz w:val="18"/>
          <w:szCs w:val="18"/>
        </w:rPr>
        <w:t>1</w:t>
      </w:r>
      <w:r w:rsidR="00095882">
        <w:rPr>
          <w:b/>
          <w:bCs/>
          <w:sz w:val="18"/>
          <w:szCs w:val="18"/>
        </w:rPr>
        <w:t>`</w:t>
      </w:r>
      <w:r w:rsidRPr="00890FCC">
        <w:rPr>
          <w:b/>
          <w:bCs/>
          <w:sz w:val="18"/>
          <w:szCs w:val="18"/>
        </w:rPr>
        <w:t>.  You can also download the free Zoom app to your smartphone and join the meeting via the app.</w:t>
      </w:r>
    </w:p>
    <w:p w14:paraId="6D0D075C" w14:textId="77777777" w:rsidR="00890FCC" w:rsidRPr="00890FCC" w:rsidRDefault="00890FCC" w:rsidP="00890FCC">
      <w:pPr>
        <w:pStyle w:val="NoSpacing"/>
        <w:rPr>
          <w:b/>
          <w:bCs/>
          <w:sz w:val="18"/>
          <w:szCs w:val="18"/>
        </w:rPr>
      </w:pPr>
    </w:p>
    <w:p w14:paraId="27E05347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 xml:space="preserve">Call the meeting to order. </w:t>
      </w:r>
    </w:p>
    <w:p w14:paraId="63E79233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>Pledge of Allegiance</w:t>
      </w:r>
    </w:p>
    <w:p w14:paraId="45E08C56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>Roll call</w:t>
      </w:r>
    </w:p>
    <w:p w14:paraId="5274A8F7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 xml:space="preserve">Approval of the agenda </w:t>
      </w:r>
    </w:p>
    <w:p w14:paraId="6082F0E2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>Public comment</w:t>
      </w:r>
    </w:p>
    <w:p w14:paraId="1A5FF02F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>Communications</w:t>
      </w:r>
    </w:p>
    <w:p w14:paraId="6D8E0BFF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>Minutes</w:t>
      </w:r>
    </w:p>
    <w:p w14:paraId="7D6F1611" w14:textId="77777777" w:rsidR="00890FCC" w:rsidRP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>Treasurer’s report</w:t>
      </w:r>
    </w:p>
    <w:p w14:paraId="29AE81B0" w14:textId="0CB4318B" w:rsidR="00890FCC" w:rsidRDefault="00890FCC" w:rsidP="00890FC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90FCC">
        <w:rPr>
          <w:sz w:val="18"/>
          <w:szCs w:val="18"/>
        </w:rPr>
        <w:t xml:space="preserve">Claims/Docket: 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3691"/>
        <w:gridCol w:w="1166"/>
        <w:gridCol w:w="93"/>
        <w:gridCol w:w="1173"/>
      </w:tblGrid>
      <w:tr w:rsidR="00477B11" w14:paraId="71F8DCA0" w14:textId="77777777" w:rsidTr="00477B11">
        <w:trPr>
          <w:trHeight w:val="530"/>
          <w:jc w:val="center"/>
        </w:trPr>
        <w:tc>
          <w:tcPr>
            <w:tcW w:w="1080" w:type="dxa"/>
            <w:hideMark/>
          </w:tcPr>
          <w:p w14:paraId="07DDA3E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TIF</w:t>
            </w:r>
          </w:p>
        </w:tc>
        <w:tc>
          <w:tcPr>
            <w:tcW w:w="2338" w:type="dxa"/>
            <w:hideMark/>
          </w:tcPr>
          <w:p w14:paraId="5CE47C73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VENDOR NAME</w:t>
            </w:r>
          </w:p>
        </w:tc>
        <w:tc>
          <w:tcPr>
            <w:tcW w:w="3692" w:type="dxa"/>
            <w:hideMark/>
          </w:tcPr>
          <w:p w14:paraId="44872AD5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DESCRIPTION                                  </w:t>
            </w:r>
          </w:p>
        </w:tc>
        <w:tc>
          <w:tcPr>
            <w:tcW w:w="1166" w:type="dxa"/>
            <w:hideMark/>
          </w:tcPr>
          <w:p w14:paraId="10830C2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>AMOUNT</w:t>
            </w:r>
          </w:p>
        </w:tc>
        <w:tc>
          <w:tcPr>
            <w:tcW w:w="1266" w:type="dxa"/>
            <w:gridSpan w:val="2"/>
            <w:hideMark/>
          </w:tcPr>
          <w:p w14:paraId="0E76787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  <w:u w:val="single"/>
              </w:rPr>
              <w:t>TOTALS</w:t>
            </w:r>
          </w:p>
        </w:tc>
      </w:tr>
      <w:tr w:rsidR="00477B11" w14:paraId="0182CC3F" w14:textId="77777777" w:rsidTr="00477B11">
        <w:trPr>
          <w:jc w:val="center"/>
        </w:trPr>
        <w:tc>
          <w:tcPr>
            <w:tcW w:w="1080" w:type="dxa"/>
            <w:hideMark/>
          </w:tcPr>
          <w:p w14:paraId="7334CD13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KIDC</w:t>
            </w:r>
          </w:p>
        </w:tc>
        <w:tc>
          <w:tcPr>
            <w:tcW w:w="2338" w:type="dxa"/>
            <w:hideMark/>
          </w:tcPr>
          <w:p w14:paraId="4BAC41E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&amp; Associates</w:t>
            </w:r>
          </w:p>
        </w:tc>
        <w:tc>
          <w:tcPr>
            <w:tcW w:w="3692" w:type="dxa"/>
            <w:hideMark/>
          </w:tcPr>
          <w:p w14:paraId="2A69C37E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’20 Professional Services</w:t>
            </w:r>
          </w:p>
        </w:tc>
        <w:tc>
          <w:tcPr>
            <w:tcW w:w="1259" w:type="dxa"/>
            <w:gridSpan w:val="2"/>
            <w:hideMark/>
          </w:tcPr>
          <w:p w14:paraId="367D7A9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$2,944.50</w:t>
            </w:r>
          </w:p>
        </w:tc>
        <w:tc>
          <w:tcPr>
            <w:tcW w:w="1173" w:type="dxa"/>
          </w:tcPr>
          <w:p w14:paraId="06D3AC39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5011F340" w14:textId="77777777" w:rsidTr="00477B11">
        <w:trPr>
          <w:jc w:val="center"/>
        </w:trPr>
        <w:tc>
          <w:tcPr>
            <w:tcW w:w="1080" w:type="dxa"/>
          </w:tcPr>
          <w:p w14:paraId="11E22F95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2D481E6E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MCR Partners</w:t>
            </w:r>
          </w:p>
        </w:tc>
        <w:tc>
          <w:tcPr>
            <w:tcW w:w="3692" w:type="dxa"/>
            <w:hideMark/>
          </w:tcPr>
          <w:p w14:paraId="42C422E3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’20 Professional Services</w:t>
            </w:r>
          </w:p>
        </w:tc>
        <w:tc>
          <w:tcPr>
            <w:tcW w:w="1259" w:type="dxa"/>
            <w:gridSpan w:val="2"/>
            <w:hideMark/>
          </w:tcPr>
          <w:p w14:paraId="797B3424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$3,000.00</w:t>
            </w:r>
          </w:p>
        </w:tc>
        <w:tc>
          <w:tcPr>
            <w:tcW w:w="1173" w:type="dxa"/>
          </w:tcPr>
          <w:p w14:paraId="068C5127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237D553D" w14:textId="77777777" w:rsidTr="00477B11">
        <w:trPr>
          <w:jc w:val="center"/>
        </w:trPr>
        <w:tc>
          <w:tcPr>
            <w:tcW w:w="1080" w:type="dxa"/>
          </w:tcPr>
          <w:p w14:paraId="5BADACE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  <w:bookmarkStart w:id="0" w:name="_Hlk40110577"/>
          </w:p>
        </w:tc>
        <w:tc>
          <w:tcPr>
            <w:tcW w:w="2338" w:type="dxa"/>
            <w:hideMark/>
          </w:tcPr>
          <w:p w14:paraId="30CFCF4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 &amp; Thornburg</w:t>
            </w:r>
          </w:p>
        </w:tc>
        <w:tc>
          <w:tcPr>
            <w:tcW w:w="3692" w:type="dxa"/>
            <w:hideMark/>
          </w:tcPr>
          <w:p w14:paraId="2F50703A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-195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Services/#00035730-000018</w:t>
            </w:r>
          </w:p>
        </w:tc>
        <w:tc>
          <w:tcPr>
            <w:tcW w:w="1259" w:type="dxa"/>
            <w:gridSpan w:val="2"/>
            <w:hideMark/>
          </w:tcPr>
          <w:p w14:paraId="3BEE1DD6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$3,150.00</w:t>
            </w:r>
          </w:p>
        </w:tc>
        <w:tc>
          <w:tcPr>
            <w:tcW w:w="1173" w:type="dxa"/>
          </w:tcPr>
          <w:p w14:paraId="38FB807F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65C71F66" w14:textId="77777777" w:rsidTr="00477B11">
        <w:trPr>
          <w:jc w:val="center"/>
        </w:trPr>
        <w:tc>
          <w:tcPr>
            <w:tcW w:w="1080" w:type="dxa"/>
          </w:tcPr>
          <w:p w14:paraId="1A3BDB7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055FBAC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 &amp; Thornburg</w:t>
            </w:r>
          </w:p>
        </w:tc>
        <w:tc>
          <w:tcPr>
            <w:tcW w:w="3692" w:type="dxa"/>
            <w:hideMark/>
          </w:tcPr>
          <w:p w14:paraId="448C3303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Services/#00035730-000007</w:t>
            </w:r>
          </w:p>
        </w:tc>
        <w:tc>
          <w:tcPr>
            <w:tcW w:w="1259" w:type="dxa"/>
            <w:gridSpan w:val="2"/>
            <w:hideMark/>
          </w:tcPr>
          <w:p w14:paraId="518DDD12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$16,287.00</w:t>
            </w:r>
          </w:p>
        </w:tc>
        <w:tc>
          <w:tcPr>
            <w:tcW w:w="1173" w:type="dxa"/>
          </w:tcPr>
          <w:p w14:paraId="4A66D35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7F14404E" w14:textId="77777777" w:rsidTr="00477B11">
        <w:trPr>
          <w:jc w:val="center"/>
        </w:trPr>
        <w:tc>
          <w:tcPr>
            <w:tcW w:w="1080" w:type="dxa"/>
          </w:tcPr>
          <w:p w14:paraId="230C87FD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32C9B905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Friedman &amp; Associates</w:t>
            </w:r>
          </w:p>
        </w:tc>
        <w:tc>
          <w:tcPr>
            <w:tcW w:w="3692" w:type="dxa"/>
            <w:hideMark/>
          </w:tcPr>
          <w:p w14:paraId="7FCBD2E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165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Services/Inv#10566</w:t>
            </w:r>
          </w:p>
        </w:tc>
        <w:tc>
          <w:tcPr>
            <w:tcW w:w="1259" w:type="dxa"/>
            <w:gridSpan w:val="2"/>
            <w:hideMark/>
          </w:tcPr>
          <w:p w14:paraId="4967AD55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$550.50</w:t>
            </w:r>
          </w:p>
        </w:tc>
        <w:tc>
          <w:tcPr>
            <w:tcW w:w="1173" w:type="dxa"/>
          </w:tcPr>
          <w:p w14:paraId="29716AA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2C2F0819" w14:textId="77777777" w:rsidTr="00477B11">
        <w:trPr>
          <w:jc w:val="center"/>
        </w:trPr>
        <w:tc>
          <w:tcPr>
            <w:tcW w:w="1080" w:type="dxa"/>
          </w:tcPr>
          <w:p w14:paraId="46F3FBC7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190EDC7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Friedman &amp; Associates</w:t>
            </w:r>
          </w:p>
        </w:tc>
        <w:tc>
          <w:tcPr>
            <w:tcW w:w="3692" w:type="dxa"/>
            <w:hideMark/>
          </w:tcPr>
          <w:p w14:paraId="6A2D36B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165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Services/Inv#10573</w:t>
            </w:r>
          </w:p>
        </w:tc>
        <w:tc>
          <w:tcPr>
            <w:tcW w:w="1259" w:type="dxa"/>
            <w:gridSpan w:val="2"/>
            <w:hideMark/>
          </w:tcPr>
          <w:p w14:paraId="63982699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$687.00</w:t>
            </w:r>
          </w:p>
        </w:tc>
        <w:tc>
          <w:tcPr>
            <w:tcW w:w="1173" w:type="dxa"/>
          </w:tcPr>
          <w:p w14:paraId="5F0DB6EA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6988B3E4" w14:textId="77777777" w:rsidTr="00477B11">
        <w:trPr>
          <w:jc w:val="center"/>
        </w:trPr>
        <w:tc>
          <w:tcPr>
            <w:tcW w:w="1080" w:type="dxa"/>
          </w:tcPr>
          <w:p w14:paraId="23567FCD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48719159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Friedman &amp; Associates</w:t>
            </w:r>
          </w:p>
        </w:tc>
        <w:tc>
          <w:tcPr>
            <w:tcW w:w="3692" w:type="dxa"/>
            <w:hideMark/>
          </w:tcPr>
          <w:p w14:paraId="47E1CDD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165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’20 Legal Services</w:t>
            </w:r>
          </w:p>
        </w:tc>
        <w:tc>
          <w:tcPr>
            <w:tcW w:w="1259" w:type="dxa"/>
            <w:gridSpan w:val="2"/>
            <w:hideMark/>
          </w:tcPr>
          <w:p w14:paraId="3CA16D2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$1,500.00</w:t>
            </w:r>
          </w:p>
        </w:tc>
        <w:tc>
          <w:tcPr>
            <w:tcW w:w="1173" w:type="dxa"/>
          </w:tcPr>
          <w:p w14:paraId="17E5E4D6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599AB5DA" w14:textId="77777777" w:rsidTr="00477B11">
        <w:trPr>
          <w:jc w:val="center"/>
        </w:trPr>
        <w:tc>
          <w:tcPr>
            <w:tcW w:w="1080" w:type="dxa"/>
          </w:tcPr>
          <w:p w14:paraId="3C6A1CFA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4DE672E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Herald Argus</w:t>
            </w:r>
          </w:p>
        </w:tc>
        <w:tc>
          <w:tcPr>
            <w:tcW w:w="3692" w:type="dxa"/>
            <w:hideMark/>
          </w:tcPr>
          <w:p w14:paraId="1CD381E2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165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’20 Legal Notice Publications</w:t>
            </w:r>
          </w:p>
        </w:tc>
        <w:tc>
          <w:tcPr>
            <w:tcW w:w="1259" w:type="dxa"/>
            <w:gridSpan w:val="2"/>
            <w:hideMark/>
          </w:tcPr>
          <w:p w14:paraId="792A6CC7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$124.63</w:t>
            </w:r>
          </w:p>
        </w:tc>
        <w:tc>
          <w:tcPr>
            <w:tcW w:w="1173" w:type="dxa"/>
          </w:tcPr>
          <w:p w14:paraId="6B9BF88A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  <w:bookmarkEnd w:id="0"/>
      </w:tr>
      <w:tr w:rsidR="00477B11" w14:paraId="1AB9C891" w14:textId="77777777" w:rsidTr="00477B11">
        <w:trPr>
          <w:jc w:val="center"/>
        </w:trPr>
        <w:tc>
          <w:tcPr>
            <w:tcW w:w="8276" w:type="dxa"/>
            <w:gridSpan w:val="4"/>
            <w:shd w:val="clear" w:color="auto" w:fill="F2F2F2" w:themeFill="background1" w:themeFillShade="F2"/>
            <w:hideMark/>
          </w:tcPr>
          <w:p w14:paraId="1F3F3F7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266" w:type="dxa"/>
            <w:gridSpan w:val="2"/>
            <w:hideMark/>
          </w:tcPr>
          <w:p w14:paraId="5871A452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$28,243.63</w:t>
            </w:r>
          </w:p>
        </w:tc>
      </w:tr>
      <w:tr w:rsidR="00477B11" w14:paraId="64AC3DA8" w14:textId="77777777" w:rsidTr="00477B11">
        <w:trPr>
          <w:jc w:val="center"/>
        </w:trPr>
        <w:tc>
          <w:tcPr>
            <w:tcW w:w="1080" w:type="dxa"/>
            <w:hideMark/>
          </w:tcPr>
          <w:p w14:paraId="64500FEE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US421#1</w:t>
            </w:r>
          </w:p>
        </w:tc>
        <w:tc>
          <w:tcPr>
            <w:tcW w:w="2338" w:type="dxa"/>
            <w:hideMark/>
          </w:tcPr>
          <w:p w14:paraId="6E801292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Thomas &amp; Associates</w:t>
            </w:r>
          </w:p>
        </w:tc>
        <w:tc>
          <w:tcPr>
            <w:tcW w:w="3692" w:type="dxa"/>
            <w:hideMark/>
          </w:tcPr>
          <w:p w14:paraId="42556792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August ’20 Professional Services</w:t>
            </w:r>
          </w:p>
        </w:tc>
        <w:tc>
          <w:tcPr>
            <w:tcW w:w="1166" w:type="dxa"/>
            <w:hideMark/>
          </w:tcPr>
          <w:p w14:paraId="617321AE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-105"/>
              <w:mirrorIndents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$2,944.50</w:t>
            </w:r>
          </w:p>
        </w:tc>
        <w:tc>
          <w:tcPr>
            <w:tcW w:w="1266" w:type="dxa"/>
            <w:gridSpan w:val="2"/>
          </w:tcPr>
          <w:p w14:paraId="18E001A8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75522A3F" w14:textId="77777777" w:rsidTr="00477B11">
        <w:trPr>
          <w:jc w:val="center"/>
        </w:trPr>
        <w:tc>
          <w:tcPr>
            <w:tcW w:w="1080" w:type="dxa"/>
          </w:tcPr>
          <w:p w14:paraId="3EC635A4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5504A5B9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MCR Partners</w:t>
            </w:r>
          </w:p>
        </w:tc>
        <w:tc>
          <w:tcPr>
            <w:tcW w:w="3692" w:type="dxa"/>
            <w:hideMark/>
          </w:tcPr>
          <w:p w14:paraId="2E569F8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’20 Professional Services</w:t>
            </w:r>
          </w:p>
        </w:tc>
        <w:tc>
          <w:tcPr>
            <w:tcW w:w="1166" w:type="dxa"/>
            <w:hideMark/>
          </w:tcPr>
          <w:p w14:paraId="4C33829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-105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$2,000.00</w:t>
            </w:r>
          </w:p>
        </w:tc>
        <w:tc>
          <w:tcPr>
            <w:tcW w:w="1266" w:type="dxa"/>
            <w:gridSpan w:val="2"/>
          </w:tcPr>
          <w:p w14:paraId="6F24E42B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48B57B7D" w14:textId="77777777" w:rsidTr="00477B11">
        <w:trPr>
          <w:jc w:val="center"/>
        </w:trPr>
        <w:tc>
          <w:tcPr>
            <w:tcW w:w="1080" w:type="dxa"/>
          </w:tcPr>
          <w:p w14:paraId="6C2BB0FD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14:paraId="6331CEB9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Herald Argus</w:t>
            </w:r>
          </w:p>
        </w:tc>
        <w:tc>
          <w:tcPr>
            <w:tcW w:w="3692" w:type="dxa"/>
            <w:hideMark/>
          </w:tcPr>
          <w:p w14:paraId="08D46FF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’20 Legal Notice Publication</w:t>
            </w:r>
          </w:p>
        </w:tc>
        <w:tc>
          <w:tcPr>
            <w:tcW w:w="1166" w:type="dxa"/>
            <w:hideMark/>
          </w:tcPr>
          <w:p w14:paraId="58D73722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-105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$14.29</w:t>
            </w:r>
          </w:p>
        </w:tc>
        <w:tc>
          <w:tcPr>
            <w:tcW w:w="1266" w:type="dxa"/>
            <w:gridSpan w:val="2"/>
          </w:tcPr>
          <w:p w14:paraId="536AF13C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7C9C18C6" w14:textId="77777777" w:rsidTr="00477B11">
        <w:trPr>
          <w:jc w:val="center"/>
        </w:trPr>
        <w:tc>
          <w:tcPr>
            <w:tcW w:w="8276" w:type="dxa"/>
            <w:gridSpan w:val="4"/>
            <w:shd w:val="clear" w:color="auto" w:fill="F2F2F2" w:themeFill="background1" w:themeFillShade="F2"/>
            <w:hideMark/>
          </w:tcPr>
          <w:p w14:paraId="754F4B7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266" w:type="dxa"/>
            <w:gridSpan w:val="2"/>
            <w:hideMark/>
          </w:tcPr>
          <w:p w14:paraId="7E0E108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$4,958.79</w:t>
            </w:r>
          </w:p>
        </w:tc>
      </w:tr>
      <w:tr w:rsidR="00477B11" w14:paraId="78C457B8" w14:textId="77777777" w:rsidTr="00477B11">
        <w:trPr>
          <w:jc w:val="center"/>
        </w:trPr>
        <w:tc>
          <w:tcPr>
            <w:tcW w:w="1080" w:type="dxa"/>
            <w:hideMark/>
          </w:tcPr>
          <w:p w14:paraId="0B6F6423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North</w:t>
            </w:r>
          </w:p>
        </w:tc>
        <w:tc>
          <w:tcPr>
            <w:tcW w:w="2338" w:type="dxa"/>
            <w:hideMark/>
          </w:tcPr>
          <w:p w14:paraId="4B613E19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MCR Partners</w:t>
            </w:r>
          </w:p>
        </w:tc>
        <w:tc>
          <w:tcPr>
            <w:tcW w:w="3692" w:type="dxa"/>
            <w:hideMark/>
          </w:tcPr>
          <w:p w14:paraId="6C98257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’20 Professional Services</w:t>
            </w:r>
          </w:p>
        </w:tc>
        <w:tc>
          <w:tcPr>
            <w:tcW w:w="1166" w:type="dxa"/>
            <w:hideMark/>
          </w:tcPr>
          <w:p w14:paraId="23E12A28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ind w:right="-120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$1,000.00</w:t>
            </w:r>
          </w:p>
        </w:tc>
        <w:tc>
          <w:tcPr>
            <w:tcW w:w="1266" w:type="dxa"/>
            <w:gridSpan w:val="2"/>
          </w:tcPr>
          <w:p w14:paraId="101B0CBD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477B11" w14:paraId="5B1AD1F8" w14:textId="77777777" w:rsidTr="00477B11">
        <w:trPr>
          <w:jc w:val="center"/>
        </w:trPr>
        <w:tc>
          <w:tcPr>
            <w:tcW w:w="8276" w:type="dxa"/>
            <w:gridSpan w:val="4"/>
            <w:shd w:val="clear" w:color="auto" w:fill="F2F2F2" w:themeFill="background1" w:themeFillShade="F2"/>
            <w:hideMark/>
          </w:tcPr>
          <w:p w14:paraId="1F661C5E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266" w:type="dxa"/>
            <w:gridSpan w:val="2"/>
            <w:hideMark/>
          </w:tcPr>
          <w:p w14:paraId="2B5AF2A1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$1,000.00</w:t>
            </w:r>
          </w:p>
        </w:tc>
      </w:tr>
      <w:tr w:rsidR="00477B11" w14:paraId="19488F91" w14:textId="77777777" w:rsidTr="00477B11">
        <w:trPr>
          <w:trHeight w:val="432"/>
          <w:jc w:val="center"/>
        </w:trPr>
        <w:tc>
          <w:tcPr>
            <w:tcW w:w="8276" w:type="dxa"/>
            <w:gridSpan w:val="4"/>
            <w:shd w:val="clear" w:color="auto" w:fill="F2F2F2" w:themeFill="background1" w:themeFillShade="F2"/>
            <w:hideMark/>
          </w:tcPr>
          <w:p w14:paraId="2EF5FBE0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OF CLAIMS</w:t>
            </w:r>
          </w:p>
        </w:tc>
        <w:tc>
          <w:tcPr>
            <w:tcW w:w="1266" w:type="dxa"/>
            <w:gridSpan w:val="2"/>
            <w:hideMark/>
          </w:tcPr>
          <w:p w14:paraId="2DCC7F9E" w14:textId="77777777" w:rsidR="00477B11" w:rsidRDefault="00477B11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>$34,202.42</w:t>
            </w:r>
          </w:p>
        </w:tc>
      </w:tr>
    </w:tbl>
    <w:p w14:paraId="77DD67ED" w14:textId="70FA6302" w:rsidR="00821F85" w:rsidRDefault="00821F85" w:rsidP="00821F85">
      <w:pPr>
        <w:rPr>
          <w:sz w:val="18"/>
          <w:szCs w:val="18"/>
        </w:rPr>
      </w:pPr>
    </w:p>
    <w:p w14:paraId="0445D065" w14:textId="77777777" w:rsidR="00282717" w:rsidRPr="00282717" w:rsidRDefault="00282717" w:rsidP="00282717">
      <w:pPr>
        <w:rPr>
          <w:sz w:val="18"/>
          <w:szCs w:val="18"/>
        </w:rPr>
      </w:pPr>
    </w:p>
    <w:p w14:paraId="4E9C95A0" w14:textId="7686D3F5" w:rsidR="001B4D50" w:rsidRPr="00890FCC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>10.   Old Business:</w:t>
      </w:r>
    </w:p>
    <w:p w14:paraId="2D7E51D8" w14:textId="5C7C3085" w:rsidR="00890FCC" w:rsidRPr="00890FCC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 xml:space="preserve">                                       A. 421/I94 TIF Project Update- Matt Reardon; MCR</w:t>
      </w:r>
    </w:p>
    <w:p w14:paraId="14972915" w14:textId="2111D374" w:rsidR="00890FCC" w:rsidRPr="00890FCC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 xml:space="preserve">                                       B.  KIP update- Matt Reardon; MCR</w:t>
      </w:r>
    </w:p>
    <w:p w14:paraId="43E9D066" w14:textId="1383CD46" w:rsidR="00890FCC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 xml:space="preserve">                                       C.  39N. update- Matt Reardon; MCR</w:t>
      </w:r>
    </w:p>
    <w:p w14:paraId="4266AABB" w14:textId="77777777" w:rsidR="00455FE8" w:rsidRPr="00890FCC" w:rsidRDefault="00455FE8">
      <w:pPr>
        <w:rPr>
          <w:sz w:val="18"/>
          <w:szCs w:val="18"/>
        </w:rPr>
      </w:pPr>
    </w:p>
    <w:p w14:paraId="189D1710" w14:textId="77777777" w:rsidR="000A2EF5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 xml:space="preserve">11. New Business:     </w:t>
      </w:r>
    </w:p>
    <w:p w14:paraId="511050ED" w14:textId="02352ED7" w:rsidR="00890FCC" w:rsidRPr="00890FCC" w:rsidRDefault="000A2E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A. Consideration of Construction Rail Planning Committee  membership</w:t>
      </w:r>
    </w:p>
    <w:p w14:paraId="27E67810" w14:textId="101816C9" w:rsidR="00890FCC" w:rsidRPr="00890FCC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>12.  Other Business:</w:t>
      </w:r>
    </w:p>
    <w:p w14:paraId="072ED30C" w14:textId="60996AA4" w:rsidR="00890FCC" w:rsidRPr="00890FCC" w:rsidRDefault="00890FCC">
      <w:pPr>
        <w:rPr>
          <w:sz w:val="18"/>
          <w:szCs w:val="18"/>
        </w:rPr>
      </w:pPr>
      <w:r w:rsidRPr="00890FCC">
        <w:rPr>
          <w:sz w:val="18"/>
          <w:szCs w:val="18"/>
        </w:rPr>
        <w:t>13. Adjourn</w:t>
      </w:r>
    </w:p>
    <w:p w14:paraId="5F445D0C" w14:textId="77777777" w:rsidR="00890FCC" w:rsidRDefault="00890FCC"/>
    <w:p w14:paraId="7D26E566" w14:textId="7DA26DF7" w:rsidR="00890FCC" w:rsidRDefault="00890FCC">
      <w:r>
        <w:lastRenderedPageBreak/>
        <w:t xml:space="preserve">                                  </w:t>
      </w:r>
    </w:p>
    <w:sectPr w:rsidR="0089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7E9"/>
    <w:multiLevelType w:val="hybridMultilevel"/>
    <w:tmpl w:val="AC2EFF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CC"/>
    <w:rsid w:val="00056030"/>
    <w:rsid w:val="00095882"/>
    <w:rsid w:val="000A2EF5"/>
    <w:rsid w:val="001A53F8"/>
    <w:rsid w:val="001B4D50"/>
    <w:rsid w:val="002364F2"/>
    <w:rsid w:val="00282717"/>
    <w:rsid w:val="002F35CC"/>
    <w:rsid w:val="00455FE8"/>
    <w:rsid w:val="00477B11"/>
    <w:rsid w:val="006A2DB5"/>
    <w:rsid w:val="006D065E"/>
    <w:rsid w:val="00783D2B"/>
    <w:rsid w:val="007F2D5C"/>
    <w:rsid w:val="007F633E"/>
    <w:rsid w:val="00821F85"/>
    <w:rsid w:val="00890FCC"/>
    <w:rsid w:val="008A2A2B"/>
    <w:rsid w:val="00907338"/>
    <w:rsid w:val="009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A1DD"/>
  <w15:chartTrackingRefBased/>
  <w15:docId w15:val="{5D99EE63-3C65-43A9-9CAA-4149A7D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F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CC"/>
    <w:pPr>
      <w:ind w:left="720"/>
      <w:contextualSpacing/>
    </w:pPr>
  </w:style>
  <w:style w:type="table" w:styleId="TableGrid">
    <w:name w:val="Table Grid"/>
    <w:basedOn w:val="TableNormal"/>
    <w:uiPriority w:val="39"/>
    <w:rsid w:val="00890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 Thomas</dc:creator>
  <cp:keywords/>
  <dc:description/>
  <cp:lastModifiedBy>MaryJane Thomas</cp:lastModifiedBy>
  <cp:revision>2</cp:revision>
  <cp:lastPrinted>2020-09-28T13:04:00Z</cp:lastPrinted>
  <dcterms:created xsi:type="dcterms:W3CDTF">2020-09-28T13:06:00Z</dcterms:created>
  <dcterms:modified xsi:type="dcterms:W3CDTF">2020-09-28T13:06:00Z</dcterms:modified>
</cp:coreProperties>
</file>