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30845" w14:textId="75ACCC20" w:rsidR="00D062CB" w:rsidRDefault="003C32E2">
      <w:pPr>
        <w:rPr>
          <w:b/>
          <w:bCs/>
        </w:rPr>
      </w:pPr>
      <w:r w:rsidRPr="003C32E2">
        <w:rPr>
          <w:b/>
          <w:bCs/>
        </w:rPr>
        <w:t>Notificación pública: Se detectó encefalitis equina oriental (EEE por sus siglas en inglés) en la zona norte de Indiana</w:t>
      </w:r>
    </w:p>
    <w:p w14:paraId="249F87DF" w14:textId="03024B51" w:rsidR="007A7818" w:rsidRDefault="007A7818" w:rsidP="00745697">
      <w:pPr>
        <w:jc w:val="both"/>
      </w:pPr>
      <w:r>
        <w:t xml:space="preserve">El Departamento de Salud de Indiana conducirá la aplicación aérea del pesticida en algunas partes de los condados de </w:t>
      </w:r>
      <w:r w:rsidRPr="003C32E2">
        <w:t xml:space="preserve">Elkhart, Kosciusko, LaGrange, </w:t>
      </w:r>
      <w:proofErr w:type="spellStart"/>
      <w:r w:rsidRPr="003C32E2">
        <w:t>LaPorte</w:t>
      </w:r>
      <w:proofErr w:type="spellEnd"/>
      <w:r w:rsidRPr="003C32E2">
        <w:t>, Marshall</w:t>
      </w:r>
      <w:r>
        <w:t xml:space="preserve"> y </w:t>
      </w:r>
      <w:r w:rsidRPr="003C32E2">
        <w:t>Noble</w:t>
      </w:r>
      <w:r>
        <w:t xml:space="preserve"> la próxima semana con el fin de controlar el virus de la encefalitis equina oriental (EEE por sus siglas en inglés) en la zona norte de Indiana.</w:t>
      </w:r>
    </w:p>
    <w:p w14:paraId="55F09ACB" w14:textId="2F29F937" w:rsidR="003C32E2" w:rsidRDefault="003C32E2" w:rsidP="00745697">
      <w:pPr>
        <w:jc w:val="both"/>
      </w:pPr>
      <w:r>
        <w:t xml:space="preserve">Los departamentos de salud de los condados de </w:t>
      </w:r>
      <w:r w:rsidRPr="003C32E2">
        <w:t xml:space="preserve">Elkhart, Kosciusko, LaGrange, </w:t>
      </w:r>
      <w:proofErr w:type="spellStart"/>
      <w:r w:rsidRPr="003C32E2">
        <w:t>LaPorte</w:t>
      </w:r>
      <w:proofErr w:type="spellEnd"/>
      <w:r w:rsidRPr="003C32E2">
        <w:t>, Marshall</w:t>
      </w:r>
      <w:r>
        <w:t xml:space="preserve"> y </w:t>
      </w:r>
      <w:r w:rsidRPr="003C32E2">
        <w:t>Noble</w:t>
      </w:r>
      <w:r>
        <w:t xml:space="preserve">; y el Departamento de Salud de Indiana han estado trabajando juntos para monitorear la actividad viral de la </w:t>
      </w:r>
      <w:r w:rsidRPr="003C32E2">
        <w:t>encefalitis equina oriental (EEE por sus siglas en inglés)</w:t>
      </w:r>
      <w:r>
        <w:t xml:space="preserve">. </w:t>
      </w:r>
      <w:r w:rsidR="00E34FB5">
        <w:t xml:space="preserve"> Hasta </w:t>
      </w:r>
      <w:r w:rsidR="00067416">
        <w:t xml:space="preserve">el </w:t>
      </w:r>
      <w:r w:rsidR="00E34FB5">
        <w:t>1</w:t>
      </w:r>
      <w:r w:rsidR="007A7818">
        <w:t>8</w:t>
      </w:r>
      <w:r w:rsidR="00067416">
        <w:t xml:space="preserve"> de septiembre</w:t>
      </w:r>
      <w:r w:rsidR="00E34FB5">
        <w:t xml:space="preserve">, </w:t>
      </w:r>
      <w:r w:rsidR="007A7818">
        <w:t>una prueba de laboratorio ha confirmado</w:t>
      </w:r>
      <w:r w:rsidR="00E34FB5">
        <w:t xml:space="preserve"> </w:t>
      </w:r>
      <w:r w:rsidR="007A7818">
        <w:t xml:space="preserve">el reporte de </w:t>
      </w:r>
      <w:r w:rsidR="00E34FB5">
        <w:t xml:space="preserve">un caso en un humano en el condado de </w:t>
      </w:r>
      <w:proofErr w:type="spellStart"/>
      <w:r w:rsidR="00E34FB5">
        <w:t>LaPorte</w:t>
      </w:r>
      <w:proofErr w:type="spellEnd"/>
      <w:r w:rsidR="007A7818">
        <w:t>.</w:t>
      </w:r>
      <w:r w:rsidR="00E34FB5">
        <w:t xml:space="preserve"> </w:t>
      </w:r>
      <w:r w:rsidR="007A7818">
        <w:t>S</w:t>
      </w:r>
      <w:r w:rsidR="00E34FB5">
        <w:t>e han identificado</w:t>
      </w:r>
      <w:r w:rsidR="004948E8">
        <w:t xml:space="preserve"> </w:t>
      </w:r>
      <w:r w:rsidR="007A7818">
        <w:t>también</w:t>
      </w:r>
      <w:r w:rsidR="004948E8">
        <w:t>, casos</w:t>
      </w:r>
      <w:r w:rsidR="007A7818">
        <w:t xml:space="preserve"> </w:t>
      </w:r>
      <w:r w:rsidR="00E34FB5">
        <w:t>en dos caballos en el condado de LaGrange</w:t>
      </w:r>
      <w:r w:rsidR="007A7818">
        <w:t>,</w:t>
      </w:r>
      <w:r w:rsidR="00E34FB5">
        <w:t xml:space="preserve"> un caballo en el condado de Kosciusko</w:t>
      </w:r>
      <w:r w:rsidR="007A7818">
        <w:t xml:space="preserve"> y un caballo en el condado de </w:t>
      </w:r>
      <w:proofErr w:type="spellStart"/>
      <w:r w:rsidR="007A7818">
        <w:t>LaPorte</w:t>
      </w:r>
      <w:proofErr w:type="spellEnd"/>
      <w:r w:rsidR="00E34FB5">
        <w:t xml:space="preserve">. </w:t>
      </w:r>
      <w:r w:rsidR="003627E4">
        <w:t>La Junta Estatal de Sanidad Animal (BOAH por sus siglas en inglés) sospecha de la enfermedad EEE en tres caballos más en el condado de LaGrange.</w:t>
      </w:r>
    </w:p>
    <w:p w14:paraId="18C07EBD" w14:textId="77777777" w:rsidR="003627E4" w:rsidRDefault="003627E4" w:rsidP="00745697">
      <w:pPr>
        <w:jc w:val="both"/>
      </w:pPr>
      <w:r>
        <w:t>Debido a la detección de actividad de EEE en el área, los oficiales de salud planean orientar el control del mosquito haciendo una fumigación aérea para proteger a los residentes de la enfermedad EEE.</w:t>
      </w:r>
      <w:r w:rsidRPr="003627E4">
        <w:t xml:space="preserve"> </w:t>
      </w:r>
      <w:r>
        <w:t>Aunque sea poco probable, el virus EEE puede causar serias enfermedades y tiene una tasa de fatalidad de alrededor de 33% en las personas.</w:t>
      </w:r>
    </w:p>
    <w:p w14:paraId="68693BD2" w14:textId="4D02B0FE" w:rsidR="003627E4" w:rsidRDefault="003627E4" w:rsidP="00745697">
      <w:pPr>
        <w:jc w:val="both"/>
      </w:pPr>
      <w:r>
        <w:t xml:space="preserve">Los profesionales en control de mosquitos aplicarán un pesticida aprobado, </w:t>
      </w:r>
      <w:proofErr w:type="spellStart"/>
      <w:r>
        <w:t>Dibrom</w:t>
      </w:r>
      <w:proofErr w:type="spellEnd"/>
      <w:r>
        <w:t xml:space="preserve">, como aerosol de muy bajo volumen (ULV por sus siglas en inglés). Los aerosoles ULV (de muy bajo volumen) sueltan unas gotitas muy finas que quedan suspendidas en el aire y mata a los mosquitos adultos al hacer contacto con ellos.  </w:t>
      </w:r>
      <w:proofErr w:type="spellStart"/>
      <w:r>
        <w:t>Dibrom</w:t>
      </w:r>
      <w:proofErr w:type="spellEnd"/>
      <w:r>
        <w:t xml:space="preserve"> ha sido registrado por la Agencia de Protección del Ambiente de Estados Unidos (EPA por sus siglas en inglés) desde 1959 para su uso en los Estados Unidos. </w:t>
      </w:r>
      <w:r w:rsidR="005B2712">
        <w:t xml:space="preserve"> </w:t>
      </w:r>
      <w:r w:rsidR="00C61D82">
        <w:t xml:space="preserve">Las gotas de aerosol </w:t>
      </w:r>
      <w:proofErr w:type="spellStart"/>
      <w:r w:rsidR="005B2712">
        <w:t>Dibrom</w:t>
      </w:r>
      <w:proofErr w:type="spellEnd"/>
      <w:r w:rsidR="000E7D07">
        <w:t>, una vez son expulsadas,</w:t>
      </w:r>
      <w:r w:rsidR="005B2712">
        <w:t xml:space="preserve"> comienza</w:t>
      </w:r>
      <w:r w:rsidR="00C61D82">
        <w:t>n</w:t>
      </w:r>
      <w:r w:rsidR="005B2712">
        <w:t xml:space="preserve"> a descomponerse </w:t>
      </w:r>
      <w:r w:rsidR="00C61D82">
        <w:t xml:space="preserve">inmediatamente sobre el aire y se descompone rápidamente en el agua y en la luz solar. </w:t>
      </w:r>
    </w:p>
    <w:p w14:paraId="580AFC37" w14:textId="20E6171C" w:rsidR="00745697" w:rsidRDefault="00745697" w:rsidP="00745697">
      <w:pPr>
        <w:jc w:val="both"/>
      </w:pPr>
      <w:r>
        <w:t xml:space="preserve">Los oficiales de salud planean </w:t>
      </w:r>
      <w:r w:rsidR="00432BA7">
        <w:t>tomar esta medida de control contra el mosquito</w:t>
      </w:r>
      <w:r>
        <w:t xml:space="preserve"> </w:t>
      </w:r>
      <w:r w:rsidR="004948E8">
        <w:t>para proteger</w:t>
      </w:r>
      <w:r w:rsidR="00432BA7">
        <w:t xml:space="preserve"> a los residentes del EEE comenzando el </w:t>
      </w:r>
      <w:r>
        <w:t>atardecer del martes</w:t>
      </w:r>
      <w:r w:rsidR="00432BA7">
        <w:t>, continuando el</w:t>
      </w:r>
      <w:r>
        <w:t xml:space="preserve"> miércoles</w:t>
      </w:r>
      <w:r w:rsidR="00432BA7">
        <w:t xml:space="preserve"> en caso de ser necesario y si el clima lo permite</w:t>
      </w:r>
      <w:r>
        <w:t xml:space="preserve">. Los residentes deben tomar acciones para proteger los estanques piscícolas ornamentales y las colmenas de abejas. </w:t>
      </w:r>
    </w:p>
    <w:p w14:paraId="25DD6482" w14:textId="60BFAFCA" w:rsidR="007E15BF" w:rsidRDefault="00745697" w:rsidP="00745697">
      <w:pPr>
        <w:jc w:val="both"/>
      </w:pPr>
      <w:r>
        <w:t xml:space="preserve">Proteger la salud pública es el objetivo principal de esta decisión. </w:t>
      </w:r>
      <w:r w:rsidR="00537CF6">
        <w:t xml:space="preserve">El área donde se fumigará está centrada en las zonas donde los casos en humanos y equinos han sido detectados. </w:t>
      </w:r>
      <w:r w:rsidR="007E15BF" w:rsidRPr="007E15BF">
        <w:t>Se espera que esta actividad no represente un riesgo para los humanos</w:t>
      </w:r>
      <w:r w:rsidR="007E15BF">
        <w:t xml:space="preserve">. Las personas que deseen reducir su exposición a la fumigación del mosquito pueden elegir permanecer dentro de sus casas por alrededor de una hora, al comenzar el atardecer del </w:t>
      </w:r>
      <w:r w:rsidR="008F6611">
        <w:t>martes y miércoles</w:t>
      </w:r>
      <w:r w:rsidR="007E15BF">
        <w:t xml:space="preserve">. </w:t>
      </w:r>
    </w:p>
    <w:p w14:paraId="79670172" w14:textId="7DB60634" w:rsidR="007E15BF" w:rsidRDefault="007E15BF" w:rsidP="00745697">
      <w:pPr>
        <w:jc w:val="both"/>
      </w:pPr>
      <w:r>
        <w:t>Aunque se espera que la fumigación mate el 90% de los mosquitos, se les pide a los residentes que continúen tomando precauciones hasta que llegue la primera nevada, incluidas:</w:t>
      </w:r>
    </w:p>
    <w:p w14:paraId="2BC819D1" w14:textId="49147D4A" w:rsidR="007E15BF" w:rsidRDefault="007E15BF" w:rsidP="007E15BF">
      <w:pPr>
        <w:pStyle w:val="ListParagraph"/>
        <w:numPr>
          <w:ilvl w:val="0"/>
          <w:numId w:val="1"/>
        </w:numPr>
        <w:jc w:val="both"/>
      </w:pPr>
      <w:r>
        <w:t>Evitar las áreas donde se reproducen los mosquitos</w:t>
      </w:r>
    </w:p>
    <w:p w14:paraId="32176543" w14:textId="64714BAA" w:rsidR="007E15BF" w:rsidRDefault="007E15BF" w:rsidP="007E15BF">
      <w:pPr>
        <w:pStyle w:val="ListParagraph"/>
        <w:numPr>
          <w:ilvl w:val="0"/>
          <w:numId w:val="1"/>
        </w:numPr>
        <w:jc w:val="both"/>
      </w:pPr>
      <w:r>
        <w:t>Permanecer dentro de sus casas cuando los mosquitos estén activos</w:t>
      </w:r>
    </w:p>
    <w:p w14:paraId="69709DE9" w14:textId="021E0E8F" w:rsidR="007E15BF" w:rsidRDefault="007E15BF" w:rsidP="007E15BF">
      <w:pPr>
        <w:pStyle w:val="ListParagraph"/>
        <w:numPr>
          <w:ilvl w:val="0"/>
          <w:numId w:val="1"/>
        </w:numPr>
        <w:jc w:val="both"/>
      </w:pPr>
      <w:r>
        <w:t>Utilizar un repelente aprobado por la Agencia de Protección Ambiental (EPA por sus siglas en inglés)</w:t>
      </w:r>
    </w:p>
    <w:p w14:paraId="56213E3E" w14:textId="44CCE6C2" w:rsidR="007E15BF" w:rsidRDefault="007E15BF" w:rsidP="007E15BF">
      <w:pPr>
        <w:pStyle w:val="ListParagraph"/>
        <w:numPr>
          <w:ilvl w:val="0"/>
          <w:numId w:val="1"/>
        </w:numPr>
        <w:jc w:val="both"/>
      </w:pPr>
      <w:r>
        <w:t>Usar camisetas de manga larga y pantalones en las áreas donde hay alta actividad de mosquitos</w:t>
      </w:r>
    </w:p>
    <w:p w14:paraId="03BD8389" w14:textId="186BD731" w:rsidR="007E15BF" w:rsidRDefault="007E15BF" w:rsidP="00745697">
      <w:pPr>
        <w:jc w:val="both"/>
      </w:pPr>
    </w:p>
    <w:p w14:paraId="7C2B4405" w14:textId="4C56C85A" w:rsidR="007E15BF" w:rsidRDefault="007E15BF" w:rsidP="00745697">
      <w:pPr>
        <w:jc w:val="both"/>
      </w:pPr>
      <w:r>
        <w:t>Adicionalmente, se les pide a los residentes que revisen en sus propiedades los lugares donde haya reproducción de mosquitos y tomen las siguientes acciones:</w:t>
      </w:r>
    </w:p>
    <w:p w14:paraId="385103C8" w14:textId="685A06D9" w:rsidR="007E15BF" w:rsidRDefault="007E15BF" w:rsidP="00182319">
      <w:pPr>
        <w:pStyle w:val="ListParagraph"/>
        <w:numPr>
          <w:ilvl w:val="0"/>
          <w:numId w:val="2"/>
        </w:numPr>
        <w:jc w:val="both"/>
      </w:pPr>
      <w:r>
        <w:t>Vacíe los recipientes que contengan agua</w:t>
      </w:r>
    </w:p>
    <w:p w14:paraId="60C5AC70" w14:textId="4E204633" w:rsidR="007E15BF" w:rsidRDefault="00182319" w:rsidP="00182319">
      <w:pPr>
        <w:pStyle w:val="ListParagraph"/>
        <w:numPr>
          <w:ilvl w:val="0"/>
          <w:numId w:val="2"/>
        </w:numPr>
        <w:jc w:val="both"/>
      </w:pPr>
      <w:r>
        <w:t>Limpie los canales de agua</w:t>
      </w:r>
    </w:p>
    <w:p w14:paraId="12F3EB84" w14:textId="77777777" w:rsidR="00182319" w:rsidRDefault="00182319" w:rsidP="00182319">
      <w:pPr>
        <w:pStyle w:val="ListParagraph"/>
        <w:numPr>
          <w:ilvl w:val="0"/>
          <w:numId w:val="2"/>
        </w:numPr>
        <w:jc w:val="both"/>
      </w:pPr>
      <w:r>
        <w:t>Mantenga los lugares con abundante vegetación podados</w:t>
      </w:r>
    </w:p>
    <w:p w14:paraId="03FFD746" w14:textId="77777777" w:rsidR="00182319" w:rsidRDefault="00182319" w:rsidP="00182319">
      <w:pPr>
        <w:pStyle w:val="ListParagraph"/>
        <w:numPr>
          <w:ilvl w:val="0"/>
          <w:numId w:val="2"/>
        </w:numPr>
        <w:jc w:val="both"/>
      </w:pPr>
      <w:r>
        <w:t>Deshágase de llantas viejas</w:t>
      </w:r>
    </w:p>
    <w:p w14:paraId="759977D4" w14:textId="77777777" w:rsidR="00182319" w:rsidRDefault="00182319" w:rsidP="00182319">
      <w:pPr>
        <w:pStyle w:val="ListParagraph"/>
        <w:numPr>
          <w:ilvl w:val="0"/>
          <w:numId w:val="2"/>
        </w:numPr>
        <w:jc w:val="both"/>
      </w:pPr>
      <w:r>
        <w:t>Mantenga rejillas en las entradas y en las ventanas</w:t>
      </w:r>
    </w:p>
    <w:p w14:paraId="79DD3E3E" w14:textId="74AF48D6" w:rsidR="00182319" w:rsidRDefault="00182319" w:rsidP="00182319">
      <w:pPr>
        <w:pStyle w:val="ListParagraph"/>
        <w:numPr>
          <w:ilvl w:val="0"/>
          <w:numId w:val="2"/>
        </w:numPr>
        <w:jc w:val="both"/>
      </w:pPr>
      <w:r>
        <w:t>Las piscinas deben mantener</w:t>
      </w:r>
      <w:r w:rsidR="009707A5">
        <w:t>se</w:t>
      </w:r>
      <w:r>
        <w:t xml:space="preserve"> limpias y en funcionamiento</w:t>
      </w:r>
    </w:p>
    <w:p w14:paraId="4731FFD9" w14:textId="70CBFD8F" w:rsidR="00182319" w:rsidRDefault="00182319" w:rsidP="00182319">
      <w:pPr>
        <w:pStyle w:val="ListParagraph"/>
        <w:numPr>
          <w:ilvl w:val="0"/>
          <w:numId w:val="2"/>
        </w:numPr>
        <w:jc w:val="both"/>
      </w:pPr>
      <w:r>
        <w:t xml:space="preserve">Los estanques ornamentales deben estar aireados para prevenir la acumulación de la larva de mosquito </w:t>
      </w:r>
    </w:p>
    <w:p w14:paraId="5CCB3F79" w14:textId="1D695773" w:rsidR="00182319" w:rsidRDefault="00182319" w:rsidP="00182319">
      <w:pPr>
        <w:jc w:val="both"/>
      </w:pPr>
    </w:p>
    <w:p w14:paraId="6D4CA7FF" w14:textId="04166668" w:rsidR="00182319" w:rsidRDefault="00182319" w:rsidP="00182319">
      <w:r>
        <w:t xml:space="preserve">Para más información sobre EEE, visite la página web del Centro de Control y Prevención de Enfermedades (CDC por sus siglas en inglés) en el siguiente enlace: </w:t>
      </w:r>
      <w:hyperlink r:id="rId6" w:history="1">
        <w:r w:rsidRPr="002C4715">
          <w:rPr>
            <w:rStyle w:val="Hyperlink"/>
            <w:rFonts w:ascii="Segoe UI" w:hAnsi="Segoe UI" w:cs="Segoe UI"/>
          </w:rPr>
          <w:t>https://www.cdc.gov/easternequineencephalitis/index.html</w:t>
        </w:r>
      </w:hyperlink>
    </w:p>
    <w:p w14:paraId="4CB23886" w14:textId="77777777" w:rsidR="003627E4" w:rsidRPr="003C32E2" w:rsidRDefault="003627E4"/>
    <w:sectPr w:rsidR="003627E4" w:rsidRPr="003C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B39C4"/>
    <w:multiLevelType w:val="hybridMultilevel"/>
    <w:tmpl w:val="BF34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14F08"/>
    <w:multiLevelType w:val="hybridMultilevel"/>
    <w:tmpl w:val="63A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E2"/>
    <w:rsid w:val="00067416"/>
    <w:rsid w:val="000E7D07"/>
    <w:rsid w:val="00182319"/>
    <w:rsid w:val="003627E4"/>
    <w:rsid w:val="003C32E2"/>
    <w:rsid w:val="00432BA7"/>
    <w:rsid w:val="004948E8"/>
    <w:rsid w:val="00537CF6"/>
    <w:rsid w:val="005B2712"/>
    <w:rsid w:val="005C5BF1"/>
    <w:rsid w:val="00745697"/>
    <w:rsid w:val="007A7818"/>
    <w:rsid w:val="007C12CA"/>
    <w:rsid w:val="007E15BF"/>
    <w:rsid w:val="008F6611"/>
    <w:rsid w:val="009707A5"/>
    <w:rsid w:val="00983B48"/>
    <w:rsid w:val="00A26A2E"/>
    <w:rsid w:val="00C61D82"/>
    <w:rsid w:val="00C63848"/>
    <w:rsid w:val="00E3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AB80"/>
  <w15:chartTrackingRefBased/>
  <w15:docId w15:val="{1FB4473E-29C7-418A-A950-8724EDDC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3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easternequineencephalitis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01687-2094-47D8-8CFD-7426FB73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Gnecco, Ricardo</dc:creator>
  <cp:keywords/>
  <dc:description/>
  <cp:lastModifiedBy>O'Malley, Jennifer</cp:lastModifiedBy>
  <cp:revision>2</cp:revision>
  <dcterms:created xsi:type="dcterms:W3CDTF">2020-09-18T19:39:00Z</dcterms:created>
  <dcterms:modified xsi:type="dcterms:W3CDTF">2020-09-18T19:39:00Z</dcterms:modified>
</cp:coreProperties>
</file>